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F43866" w:rsidP="00DD239C">
      <w:pPr>
        <w:pStyle w:val="ListParagraph"/>
        <w:ind w:left="0"/>
        <w:jc w:val="right"/>
        <w:rPr>
          <w:rFonts w:ascii="Times New Roman" w:hAnsi="Times New Roman" w:cs="Times New Roman"/>
          <w:color w:val="000000"/>
          <w:sz w:val="24"/>
          <w:szCs w:val="24"/>
        </w:rPr>
      </w:pPr>
      <w:r>
        <w:rPr>
          <w:rFonts w:ascii="Times New Roman" w:hAnsi="Times New Roman" w:cs="Times New Roman"/>
          <w:color w:val="000000"/>
          <w:sz w:val="24"/>
          <w:szCs w:val="24"/>
        </w:rPr>
        <w:t>O</w:t>
      </w:r>
      <w:bookmarkStart w:id="0" w:name="_GoBack"/>
      <w:bookmarkEnd w:id="0"/>
      <w:r w:rsidR="00C7675D" w:rsidRPr="00852493">
        <w:rPr>
          <w:rFonts w:ascii="Times New Roman" w:hAnsi="Times New Roman" w:cs="Times New Roman"/>
          <w:color w:val="000000"/>
          <w:sz w:val="24"/>
          <w:szCs w:val="24"/>
        </w:rPr>
        <w:t>BRAZAC  18</w:t>
      </w:r>
    </w:p>
    <w:p w:rsidR="00C7675D" w:rsidRPr="00852493" w:rsidRDefault="00C7675D" w:rsidP="00DD239C">
      <w:pPr>
        <w:pStyle w:val="ListParagraph"/>
        <w:ind w:left="0"/>
        <w:jc w:val="right"/>
        <w:rPr>
          <w:rFonts w:ascii="Times New Roman" w:hAnsi="Times New Roman" w:cs="Times New Roman"/>
          <w:b/>
          <w:bCs/>
          <w:color w:val="000000"/>
          <w:sz w:val="24"/>
          <w:szCs w:val="24"/>
        </w:rPr>
      </w:pPr>
    </w:p>
    <w:p w:rsidR="00C7675D" w:rsidRPr="00852493" w:rsidRDefault="00C7675D" w:rsidP="00DD239C">
      <w:pPr>
        <w:spacing w:after="0" w:line="240" w:lineRule="auto"/>
        <w:rPr>
          <w:rFonts w:ascii="Times New Roman" w:hAnsi="Times New Roman" w:cs="Times New Roman"/>
          <w:b/>
          <w:bCs/>
          <w:color w:val="000000"/>
          <w:sz w:val="24"/>
          <w:szCs w:val="24"/>
        </w:rPr>
      </w:pPr>
    </w:p>
    <w:p w:rsidR="00C7675D" w:rsidRPr="00852493" w:rsidRDefault="00C7675D" w:rsidP="00DD239C">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DD239C">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DD239C">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DD239C">
      <w:pPr>
        <w:rPr>
          <w:rFonts w:ascii="Times New Roman" w:hAnsi="Times New Roman" w:cs="Times New Roman"/>
        </w:rPr>
      </w:pPr>
    </w:p>
    <w:p w:rsidR="00C7675D" w:rsidRPr="00852493" w:rsidRDefault="00C7675D" w:rsidP="00DD239C">
      <w:pPr>
        <w:pStyle w:val="ListParagraph"/>
        <w:ind w:left="426"/>
        <w:jc w:val="right"/>
        <w:rPr>
          <w:rFonts w:ascii="Times New Roman" w:hAnsi="Times New Roman" w:cs="Times New Roman"/>
          <w:color w:val="000000"/>
          <w:sz w:val="20"/>
          <w:szCs w:val="20"/>
          <w:u w:val="single"/>
        </w:rPr>
      </w:pPr>
    </w:p>
    <w:p w:rsidR="00C7675D" w:rsidRPr="00852493" w:rsidRDefault="00C7675D" w:rsidP="00DD239C">
      <w:pPr>
        <w:pStyle w:val="ListParagraph"/>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skladu sa članom 113 stav 1 Zakona o javnim nabavkama </w:t>
      </w:r>
      <w:r w:rsidRPr="00852493">
        <w:rPr>
          <w:rFonts w:ascii="Times New Roman" w:hAnsi="Times New Roman" w:cs="Times New Roman"/>
          <w:sz w:val="24"/>
          <w:szCs w:val="24"/>
        </w:rPr>
        <w:t>(„Sl</w:t>
      </w:r>
      <w:r>
        <w:rPr>
          <w:rFonts w:ascii="Times New Roman" w:hAnsi="Times New Roman" w:cs="Times New Roman"/>
          <w:sz w:val="24"/>
          <w:szCs w:val="24"/>
        </w:rPr>
        <w:t xml:space="preserve">užbeni </w:t>
      </w:r>
      <w:r w:rsidRPr="00852493">
        <w:rPr>
          <w:rFonts w:ascii="Times New Roman" w:hAnsi="Times New Roman" w:cs="Times New Roman"/>
          <w:sz w:val="24"/>
          <w:szCs w:val="24"/>
        </w:rPr>
        <w:t xml:space="preserve">list </w:t>
      </w:r>
      <w:r>
        <w:rPr>
          <w:rFonts w:ascii="Times New Roman" w:hAnsi="Times New Roman" w:cs="Times New Roman"/>
          <w:sz w:val="24"/>
          <w:szCs w:val="24"/>
        </w:rPr>
        <w:t>CG</w:t>
      </w:r>
      <w:r w:rsidRPr="00852493">
        <w:rPr>
          <w:rFonts w:ascii="Times New Roman" w:hAnsi="Times New Roman" w:cs="Times New Roman"/>
          <w:sz w:val="24"/>
          <w:szCs w:val="24"/>
        </w:rPr>
        <w:t xml:space="preserve">“, br. </w:t>
      </w:r>
      <w:r w:rsidRPr="00852493">
        <w:rPr>
          <w:rFonts w:ascii="Times New Roman" w:hAnsi="Times New Roman" w:cs="Times New Roman"/>
          <w:color w:val="000000"/>
          <w:sz w:val="24"/>
          <w:szCs w:val="24"/>
        </w:rPr>
        <w:t xml:space="preserve">42/11 i 57/14),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naziv i sjedište naručioca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objavljuje na Portalu javnih nabavki</w:t>
      </w:r>
    </w:p>
    <w:p w:rsidR="00C7675D" w:rsidRPr="00852493" w:rsidRDefault="00C7675D" w:rsidP="00DD239C">
      <w:pPr>
        <w:pStyle w:val="ListParagraph"/>
        <w:ind w:left="0" w:firstLine="567"/>
        <w:jc w:val="both"/>
        <w:rPr>
          <w:rFonts w:ascii="Times New Roman" w:hAnsi="Times New Roman" w:cs="Times New Roman"/>
          <w:color w:val="000000"/>
          <w:sz w:val="24"/>
          <w:szCs w:val="24"/>
        </w:rPr>
      </w:pPr>
    </w:p>
    <w:p w:rsidR="00C7675D" w:rsidRPr="00852493" w:rsidRDefault="00C7675D" w:rsidP="00DD239C">
      <w:pPr>
        <w:pStyle w:val="ListParagraph"/>
        <w:ind w:left="0"/>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OBAVJEŠTENJE</w:t>
      </w:r>
    </w:p>
    <w:p w:rsidR="00C7675D" w:rsidRPr="00852493" w:rsidRDefault="00C7675D" w:rsidP="00DD239C">
      <w:pPr>
        <w:pStyle w:val="ListParagraph"/>
        <w:ind w:left="0"/>
        <w:jc w:val="both"/>
        <w:rPr>
          <w:rFonts w:ascii="Times New Roman" w:hAnsi="Times New Roman" w:cs="Times New Roman"/>
          <w:color w:val="000000"/>
          <w:sz w:val="24"/>
          <w:szCs w:val="24"/>
        </w:rPr>
      </w:pPr>
    </w:p>
    <w:p w:rsidR="00C7675D" w:rsidRPr="00852493" w:rsidRDefault="00C7675D" w:rsidP="00DD239C">
      <w:pPr>
        <w:pStyle w:val="ListParagraph"/>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će radi nabavke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 javne nabavke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uspostaviti i voditi kvalifikacioni sistem kandidata za dostavljanje ponuda, na period od ____ godine.</w:t>
      </w:r>
    </w:p>
    <w:p w:rsidR="00C7675D" w:rsidRPr="00852493" w:rsidRDefault="00C7675D" w:rsidP="00DD239C">
      <w:pPr>
        <w:pStyle w:val="ListParagraph"/>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Kvalifikacioni sistem kandidata će se sprovoditi na osnovu kriterijuma i pravila koji su utvrđeni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broj i datum akta – pravilnika ili dr.</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koji će sadržati uslove iz čl. od 65 do 74 Z</w:t>
      </w:r>
      <w:r>
        <w:rPr>
          <w:rFonts w:ascii="Times New Roman" w:hAnsi="Times New Roman" w:cs="Times New Roman"/>
          <w:color w:val="000000"/>
          <w:sz w:val="24"/>
          <w:szCs w:val="24"/>
        </w:rPr>
        <w:t>akona o javnim nabavkama</w:t>
      </w:r>
      <w:r w:rsidRPr="00852493">
        <w:rPr>
          <w:rFonts w:ascii="Times New Roman" w:hAnsi="Times New Roman" w:cs="Times New Roman"/>
          <w:color w:val="000000"/>
          <w:sz w:val="24"/>
          <w:szCs w:val="24"/>
        </w:rPr>
        <w:t xml:space="preserve"> i karakteristike i specifikacije u skladu sa čl. 50 do 52 Z</w:t>
      </w:r>
      <w:r>
        <w:rPr>
          <w:rFonts w:ascii="Times New Roman" w:hAnsi="Times New Roman" w:cs="Times New Roman"/>
          <w:color w:val="000000"/>
          <w:sz w:val="24"/>
          <w:szCs w:val="24"/>
        </w:rPr>
        <w:t>akona o javnim nabavkama</w:t>
      </w:r>
      <w:r w:rsidRPr="00852493">
        <w:rPr>
          <w:rFonts w:ascii="Times New Roman" w:hAnsi="Times New Roman" w:cs="Times New Roman"/>
          <w:color w:val="000000"/>
          <w:sz w:val="24"/>
          <w:szCs w:val="24"/>
        </w:rPr>
        <w:t>.</w:t>
      </w:r>
    </w:p>
    <w:p w:rsidR="00C7675D" w:rsidRPr="00852493" w:rsidRDefault="00C7675D" w:rsidP="00DD239C">
      <w:pPr>
        <w:pStyle w:val="ListParagraph"/>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Zainteresovana lica mogu da zatraže pravila i kriterijume za kvalifikaciju neposredno ili putem pošte na adresu ______, kao i elektronskim putem na adresu ____.</w:t>
      </w:r>
    </w:p>
    <w:p w:rsidR="00C7675D" w:rsidRPr="00852493" w:rsidRDefault="00C7675D" w:rsidP="00DD239C">
      <w:pPr>
        <w:pStyle w:val="ListParagraph"/>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Lice koje se kvalifikuje (kandidat) imaće pravo da učestvuje u daljem postupku javne nabavke, koji će se sprovoditi po pravilima propisanim za drugu fazu ograničenog postupka javne nabavke ili drugu fazu pregovaračkog postupka sa prethodnim objavljivanjem poziva za javno nadmetanje, na osnovu poziva koji će im naručilac uputiti za dostavljanje ponuda.</w:t>
      </w:r>
    </w:p>
    <w:p w:rsidR="00C7675D" w:rsidRPr="00852493" w:rsidRDefault="00C7675D" w:rsidP="00DD239C">
      <w:pPr>
        <w:pStyle w:val="ListParagraph"/>
        <w:ind w:left="0" w:firstLine="567"/>
        <w:jc w:val="right"/>
        <w:rPr>
          <w:rFonts w:ascii="Times New Roman" w:hAnsi="Times New Roman" w:cs="Times New Roman"/>
          <w:color w:val="000000"/>
          <w:sz w:val="20"/>
          <w:szCs w:val="20"/>
        </w:rPr>
      </w:pPr>
    </w:p>
    <w:p w:rsidR="00C7675D" w:rsidRPr="00852493" w:rsidRDefault="00C7675D" w:rsidP="00DD239C">
      <w:pPr>
        <w:spacing w:after="0" w:line="240" w:lineRule="auto"/>
        <w:rPr>
          <w:rFonts w:ascii="Times New Roman" w:hAnsi="Times New Roman" w:cs="Times New Roman"/>
        </w:rPr>
      </w:pPr>
    </w:p>
    <w:p w:rsidR="00C7675D" w:rsidRPr="00852493" w:rsidRDefault="00C7675D" w:rsidP="00DD239C">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b/>
          <w:bCs/>
          <w:sz w:val="24"/>
          <w:szCs w:val="24"/>
        </w:rPr>
        <w:t>Ovlašćeno lice ponuđača _______________________</w:t>
      </w:r>
    </w:p>
    <w:p w:rsidR="00C7675D" w:rsidRPr="00852493" w:rsidRDefault="00C7675D" w:rsidP="00DD239C">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DD239C">
      <w:pPr>
        <w:spacing w:after="0" w:line="240" w:lineRule="auto"/>
        <w:ind w:firstLine="567"/>
        <w:jc w:val="right"/>
        <w:rPr>
          <w:rFonts w:ascii="Times New Roman" w:hAnsi="Times New Roman" w:cs="Times New Roman"/>
          <w:sz w:val="24"/>
          <w:szCs w:val="24"/>
        </w:rPr>
      </w:pPr>
    </w:p>
    <w:p w:rsidR="00C7675D" w:rsidRPr="00852493" w:rsidRDefault="00C7675D" w:rsidP="00DD239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DD239C">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DD239C">
      <w:pPr>
        <w:pStyle w:val="ListParagraph"/>
        <w:ind w:left="0"/>
        <w:jc w:val="center"/>
        <w:rPr>
          <w:rFonts w:ascii="Times New Roman" w:hAnsi="Times New Roman" w:cs="Times New Roman"/>
          <w:color w:val="000000"/>
          <w:sz w:val="20"/>
          <w:szCs w:val="20"/>
        </w:rPr>
      </w:pPr>
      <w:r w:rsidRPr="00852493">
        <w:rPr>
          <w:rFonts w:ascii="Times New Roman" w:hAnsi="Times New Roman" w:cs="Times New Roman"/>
          <w:color w:val="000000"/>
          <w:sz w:val="20"/>
          <w:szCs w:val="20"/>
        </w:rPr>
        <w:t>M.P.</w:t>
      </w:r>
    </w:p>
    <w:p w:rsidR="00C7675D" w:rsidRDefault="00C7675D">
      <w:pPr>
        <w:rPr>
          <w:rFonts w:ascii="Times New Roman" w:eastAsia="PMingLiU" w:hAnsi="Times New Roman"/>
          <w:color w:val="000000"/>
          <w:sz w:val="24"/>
          <w:szCs w:val="24"/>
          <w:lang w:val="sv-SE" w:eastAsia="zh-TW"/>
        </w:rPr>
      </w:pPr>
    </w:p>
    <w:p w:rsidR="00C7675D" w:rsidRPr="00852493" w:rsidRDefault="00C7675D">
      <w:pPr>
        <w:rPr>
          <w:rFonts w:ascii="Times New Roman" w:eastAsia="PMingLiU" w:hAnsi="Times New Roman"/>
          <w:color w:val="000000"/>
          <w:sz w:val="24"/>
          <w:szCs w:val="24"/>
          <w:lang w:val="sv-SE" w:eastAsia="zh-TW"/>
        </w:rPr>
      </w:pPr>
    </w:p>
    <w:sectPr w:rsidR="00C7675D" w:rsidRPr="00852493" w:rsidSect="00A31838">
      <w:headerReference w:type="default" r:id="rId7"/>
      <w:pgSz w:w="11906" w:h="16838"/>
      <w:pgMar w:top="1417" w:right="1134"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AE" w:rsidRDefault="008141AE" w:rsidP="00857242">
      <w:pPr>
        <w:spacing w:after="0" w:line="240" w:lineRule="auto"/>
      </w:pPr>
      <w:r>
        <w:separator/>
      </w:r>
    </w:p>
  </w:endnote>
  <w:endnote w:type="continuationSeparator" w:id="0">
    <w:p w:rsidR="008141AE" w:rsidRDefault="008141AE"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AE" w:rsidRDefault="008141AE" w:rsidP="00857242">
      <w:pPr>
        <w:spacing w:after="0" w:line="240" w:lineRule="auto"/>
      </w:pPr>
      <w:r>
        <w:separator/>
      </w:r>
    </w:p>
  </w:footnote>
  <w:footnote w:type="continuationSeparator" w:id="0">
    <w:p w:rsidR="008141AE" w:rsidRDefault="008141AE" w:rsidP="0085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F"/>
    <w:rsid w:val="003E31E6"/>
    <w:rsid w:val="00403151"/>
    <w:rsid w:val="004076ED"/>
    <w:rsid w:val="00421D86"/>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41AE"/>
    <w:rsid w:val="00816FFF"/>
    <w:rsid w:val="0082231E"/>
    <w:rsid w:val="00832D2D"/>
    <w:rsid w:val="008522D4"/>
    <w:rsid w:val="00852493"/>
    <w:rsid w:val="00857242"/>
    <w:rsid w:val="008621FB"/>
    <w:rsid w:val="00865FEB"/>
    <w:rsid w:val="00893D7D"/>
    <w:rsid w:val="008971A6"/>
    <w:rsid w:val="008B5145"/>
    <w:rsid w:val="008C571E"/>
    <w:rsid w:val="008C66FC"/>
    <w:rsid w:val="008F20B7"/>
    <w:rsid w:val="00903604"/>
    <w:rsid w:val="00910F2B"/>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37BEF"/>
    <w:rsid w:val="00F403DD"/>
    <w:rsid w:val="00F43866"/>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DE7537-8DC8-4C27-829B-D4F5CD2A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basedOn w:val="DefaultParagraphFont"/>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basedOn w:val="DefaultParagraphFont"/>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basedOn w:val="CommentTextChar"/>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857242"/>
    <w:pPr>
      <w:spacing w:after="100"/>
    </w:pPr>
    <w:rPr>
      <w:rFonts w:eastAsia="PMingLiU"/>
      <w:lang w:eastAsia="zh-TW"/>
    </w:rPr>
  </w:style>
  <w:style w:type="character" w:styleId="Hyperlink">
    <w:name w:val="Hyperlink"/>
    <w:basedOn w:val="DefaultParagraphFont"/>
    <w:uiPriority w:val="99"/>
    <w:rsid w:val="00857242"/>
    <w:rPr>
      <w:color w:val="0000FF"/>
      <w:u w:val="single"/>
    </w:rPr>
  </w:style>
  <w:style w:type="character" w:styleId="SubtleReference">
    <w:name w:val="Subtle Reference"/>
    <w:basedOn w:val="DefaultParagraphFont"/>
    <w:uiPriority w:val="99"/>
    <w:qFormat/>
    <w:rsid w:val="00857242"/>
    <w:rPr>
      <w:smallCaps/>
      <w:color w:val="auto"/>
      <w:u w:val="single"/>
    </w:rPr>
  </w:style>
  <w:style w:type="paragraph" w:styleId="TOC2">
    <w:name w:val="toc 2"/>
    <w:basedOn w:val="Normal"/>
    <w:next w:val="Normal"/>
    <w:autoRedefine/>
    <w:uiPriority w:val="99"/>
    <w:semiHidden/>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locked/>
    <w:rsid w:val="00857242"/>
    <w:rPr>
      <w:rFonts w:ascii="Calibri" w:eastAsia="PMingLiU" w:hAnsi="Calibri" w:cs="Calibri"/>
      <w:lang w:val="en-US" w:eastAsia="zh-TW"/>
    </w:rPr>
  </w:style>
  <w:style w:type="character" w:styleId="CommentReference">
    <w:name w:val="annotation reference"/>
    <w:basedOn w:val="DefaultParagraphFont"/>
    <w:uiPriority w:val="99"/>
    <w:semiHidden/>
    <w:rsid w:val="00903604"/>
    <w:rPr>
      <w:sz w:val="16"/>
      <w:szCs w:val="16"/>
    </w:rPr>
  </w:style>
  <w:style w:type="character" w:styleId="EndnoteReference">
    <w:name w:val="endnote reference"/>
    <w:basedOn w:val="DefaultParagraphFont"/>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 osnovu člana  člana 25 stav 4, člana 28 stav 10, 38 stav 6, člana 49 stav 6, člana 62 stav 3, člana 98 stav 5, člana 103 stav 4, člana 106 stav 7 i člana 113 stav 19 Zakona o javnim nabavkama („Službeni list CG“, br</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2</cp:revision>
  <cp:lastPrinted>2015-04-30T11:14:00Z</cp:lastPrinted>
  <dcterms:created xsi:type="dcterms:W3CDTF">2015-06-10T10:57:00Z</dcterms:created>
  <dcterms:modified xsi:type="dcterms:W3CDTF">2015-06-10T10:57:00Z</dcterms:modified>
</cp:coreProperties>
</file>