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8A439" w14:textId="2DFF43AE" w:rsidR="00534985" w:rsidRDefault="00CE0F28" w:rsidP="00534985">
      <w:pPr>
        <w:pStyle w:val="BodyText"/>
        <w:rPr>
          <w:rFonts w:ascii="Times New Roman" w:hAnsi="Times New Roman"/>
          <w:sz w:val="20"/>
        </w:rPr>
      </w:pPr>
      <w:r w:rsidRPr="00E73A47">
        <w:rPr>
          <w:rFonts w:ascii="Times New Roman" w:hAnsi="Times New Roman"/>
          <w:sz w:val="20"/>
        </w:rPr>
        <w:t xml:space="preserve">OBRAZAC 1: </w:t>
      </w:r>
      <w:r w:rsidR="00DB0EFC" w:rsidRPr="00DB0EFC">
        <w:rPr>
          <w:rFonts w:ascii="Times New Roman" w:hAnsi="Times New Roman"/>
          <w:sz w:val="20"/>
        </w:rPr>
        <w:t>PODACI O PONUĐAČU I IZJAVA PONUĐAČA O ISPUNJENJU USLOVA</w:t>
      </w:r>
    </w:p>
    <w:p w14:paraId="27F50E0B" w14:textId="7F28825A" w:rsidR="000B2B75" w:rsidRDefault="000B2B75" w:rsidP="00534985">
      <w:pPr>
        <w:pStyle w:val="BodyText"/>
        <w:rPr>
          <w:rFonts w:ascii="Times New Roman" w:hAnsi="Times New Roman"/>
          <w:sz w:val="20"/>
        </w:rPr>
      </w:pPr>
    </w:p>
    <w:p w14:paraId="501DA60A" w14:textId="1C77A47A" w:rsidR="000B2B75" w:rsidRDefault="000B2B75">
      <w:pPr>
        <w:spacing w:after="0"/>
        <w:rPr>
          <w:rFonts w:ascii="Times New Roman" w:hAnsi="Times New Roman"/>
          <w:b/>
        </w:rPr>
      </w:pPr>
      <w:r>
        <w:rPr>
          <w:rFonts w:ascii="Times New Roman" w:hAnsi="Times New Roman"/>
        </w:rPr>
        <w:br w:type="page"/>
      </w:r>
    </w:p>
    <w:p w14:paraId="34EDA3CE" w14:textId="34D42F5F" w:rsidR="000B2B75" w:rsidRPr="00E73A47" w:rsidRDefault="000B2B75" w:rsidP="000B2B75">
      <w:pPr>
        <w:pStyle w:val="BodyText"/>
        <w:ind w:left="720"/>
        <w:rPr>
          <w:rFonts w:ascii="Times New Roman" w:hAnsi="Times New Roman"/>
          <w:sz w:val="20"/>
        </w:rPr>
      </w:pPr>
      <w:r>
        <w:rPr>
          <w:rFonts w:ascii="Times New Roman" w:hAnsi="Times New Roman"/>
          <w:sz w:val="20"/>
        </w:rPr>
        <w:lastRenderedPageBreak/>
        <w:t xml:space="preserve">OBRAZAC 1.A.1 – </w:t>
      </w:r>
      <w:r w:rsidRPr="00E73A47">
        <w:rPr>
          <w:rFonts w:ascii="Times New Roman" w:hAnsi="Times New Roman"/>
          <w:sz w:val="20"/>
        </w:rPr>
        <w:t>PODACI O PONUĐAČU</w:t>
      </w:r>
      <w:r>
        <w:rPr>
          <w:rFonts w:ascii="Times New Roman" w:hAnsi="Times New Roman"/>
          <w:sz w:val="20"/>
        </w:rPr>
        <w:t>/</w:t>
      </w:r>
      <w:r w:rsidRPr="000B2B75">
        <w:rPr>
          <w:rFonts w:ascii="Times New Roman" w:hAnsi="Times New Roman"/>
          <w:sz w:val="20"/>
        </w:rPr>
        <w:t>VODEĆEM ČLANU U ZAJEDNIČKOJ PONUDI</w:t>
      </w:r>
    </w:p>
    <w:p w14:paraId="3710CC90" w14:textId="77777777" w:rsidR="005B2D87" w:rsidRPr="00E73A47" w:rsidRDefault="005B2D87" w:rsidP="005B2D87">
      <w:pPr>
        <w:widowControl w:val="0"/>
        <w:tabs>
          <w:tab w:val="left" w:pos="5670"/>
        </w:tabs>
        <w:spacing w:before="120" w:after="120"/>
        <w:jc w:val="both"/>
        <w:rPr>
          <w:rFonts w:ascii="Times New Roman" w:hAnsi="Times New Roman"/>
          <w:b/>
        </w:rPr>
      </w:pPr>
    </w:p>
    <w:tbl>
      <w:tblPr>
        <w:tblpPr w:leftFromText="180" w:rightFromText="180" w:vertAnchor="text" w:horzAnchor="margin" w:tblpY="-51"/>
        <w:tblW w:w="9558" w:type="dxa"/>
        <w:tblLook w:val="0000" w:firstRow="0" w:lastRow="0" w:firstColumn="0" w:lastColumn="0" w:noHBand="0" w:noVBand="0"/>
      </w:tblPr>
      <w:tblGrid>
        <w:gridCol w:w="3704"/>
        <w:gridCol w:w="5854"/>
      </w:tblGrid>
      <w:tr w:rsidR="005B2D87" w:rsidRPr="00E73A47" w14:paraId="6AA640F9" w14:textId="77777777" w:rsidTr="0098379D">
        <w:trPr>
          <w:trHeight w:val="495"/>
        </w:trPr>
        <w:tc>
          <w:tcPr>
            <w:tcW w:w="9558" w:type="dxa"/>
            <w:gridSpan w:val="2"/>
            <w:tcBorders>
              <w:top w:val="single" w:sz="8" w:space="0" w:color="auto"/>
              <w:left w:val="single" w:sz="8" w:space="0" w:color="auto"/>
              <w:bottom w:val="single" w:sz="4" w:space="0" w:color="auto"/>
              <w:right w:val="single" w:sz="8" w:space="0" w:color="000000"/>
            </w:tcBorders>
          </w:tcPr>
          <w:p w14:paraId="719691AC" w14:textId="77777777" w:rsidR="00CE0F28" w:rsidRPr="00DC3DD2" w:rsidRDefault="005B2D87" w:rsidP="00A274DF">
            <w:pPr>
              <w:widowControl w:val="0"/>
              <w:tabs>
                <w:tab w:val="left" w:pos="5670"/>
              </w:tabs>
              <w:spacing w:before="120" w:after="120"/>
              <w:jc w:val="both"/>
              <w:rPr>
                <w:rFonts w:ascii="Times New Roman" w:hAnsi="Times New Roman"/>
                <w:b/>
                <w:lang w:val="fr-BE"/>
              </w:rPr>
            </w:pPr>
            <w:r w:rsidRPr="00DC3DD2">
              <w:rPr>
                <w:rFonts w:ascii="Times New Roman" w:hAnsi="Times New Roman"/>
                <w:b/>
                <w:lang w:val="fr-BE"/>
              </w:rPr>
              <w:t xml:space="preserve">PREDMET NABAVKE: </w:t>
            </w:r>
          </w:p>
          <w:p w14:paraId="6043BC1A" w14:textId="633FD3AF" w:rsidR="00DC3DD2" w:rsidRDefault="002E3F30" w:rsidP="00A274DF">
            <w:pPr>
              <w:widowControl w:val="0"/>
              <w:tabs>
                <w:tab w:val="left" w:pos="5670"/>
              </w:tabs>
              <w:spacing w:before="120" w:after="120"/>
              <w:jc w:val="both"/>
              <w:rPr>
                <w:rFonts w:ascii="Times New Roman" w:hAnsi="Times New Roman"/>
                <w:b/>
                <w:highlight w:val="cyan"/>
              </w:rPr>
            </w:pPr>
            <w:r w:rsidRPr="00DC3DD2">
              <w:rPr>
                <w:rFonts w:ascii="Times New Roman" w:hAnsi="Times New Roman"/>
                <w:b/>
                <w:lang w:val="fr-BE"/>
              </w:rPr>
              <w:t>U</w:t>
            </w:r>
            <w:r w:rsidR="0098379D" w:rsidRPr="00DC3DD2">
              <w:rPr>
                <w:rFonts w:ascii="Times New Roman" w:hAnsi="Times New Roman"/>
                <w:b/>
                <w:lang w:val="fr-BE"/>
              </w:rPr>
              <w:t>sl</w:t>
            </w:r>
            <w:r w:rsidR="00C34FC1" w:rsidRPr="00DC3DD2">
              <w:rPr>
                <w:rFonts w:ascii="Times New Roman" w:hAnsi="Times New Roman"/>
                <w:b/>
                <w:lang w:val="fr-BE"/>
              </w:rPr>
              <w:t xml:space="preserve">uge </w:t>
            </w:r>
            <w:r w:rsidR="00B01270">
              <w:rPr>
                <w:rFonts w:ascii="Times New Roman" w:hAnsi="Times New Roman"/>
                <w:b/>
                <w:lang w:val="fr-BE"/>
              </w:rPr>
              <w:t xml:space="preserve">verifikacije </w:t>
            </w:r>
            <w:r w:rsidR="00C34FC1" w:rsidRPr="00DC3DD2">
              <w:rPr>
                <w:rFonts w:ascii="Times New Roman" w:hAnsi="Times New Roman"/>
                <w:b/>
                <w:lang w:val="fr-BE"/>
              </w:rPr>
              <w:t>troškova</w:t>
            </w:r>
            <w:r w:rsidR="00A274DF" w:rsidRPr="00DC3DD2">
              <w:rPr>
                <w:rFonts w:ascii="Times New Roman" w:hAnsi="Times New Roman"/>
                <w:b/>
                <w:lang w:val="fr-BE"/>
              </w:rPr>
              <w:t xml:space="preserve"> Ugovora o donaciji za realizacu potprojekta Regionalnog programa stambenog zbrinjavanja u Crnog Gori za potprojekte </w:t>
            </w:r>
            <w:r w:rsidR="00C34FC1" w:rsidRPr="00DC3DD2">
              <w:rPr>
                <w:rFonts w:ascii="Times New Roman" w:hAnsi="Times New Roman"/>
                <w:b/>
                <w:lang w:val="fr-BE"/>
              </w:rPr>
              <w:t>MNE</w:t>
            </w:r>
            <w:r w:rsidR="00A274DF" w:rsidRPr="00DC3DD2">
              <w:rPr>
                <w:rFonts w:ascii="Times New Roman" w:hAnsi="Times New Roman"/>
                <w:b/>
                <w:lang w:val="fr-BE"/>
              </w:rPr>
              <w:t>4, MNE</w:t>
            </w:r>
            <w:r w:rsidRPr="00DC3DD2">
              <w:rPr>
                <w:rFonts w:ascii="Times New Roman" w:hAnsi="Times New Roman"/>
                <w:b/>
                <w:lang w:val="fr-BE"/>
              </w:rPr>
              <w:t>6</w:t>
            </w:r>
            <w:r w:rsidR="00A274DF" w:rsidRPr="00DC3DD2">
              <w:rPr>
                <w:rFonts w:ascii="Times New Roman" w:hAnsi="Times New Roman"/>
                <w:b/>
                <w:lang w:val="fr-BE"/>
              </w:rPr>
              <w:t>, MNE7, MNE8</w:t>
            </w:r>
            <w:r w:rsidR="00B01270">
              <w:rPr>
                <w:rFonts w:ascii="Times New Roman" w:hAnsi="Times New Roman"/>
                <w:b/>
                <w:lang w:val="fr-BE"/>
              </w:rPr>
              <w:t xml:space="preserve"> i </w:t>
            </w:r>
            <w:r w:rsidR="00A274DF" w:rsidRPr="00DC3DD2">
              <w:rPr>
                <w:rFonts w:ascii="Times New Roman" w:hAnsi="Times New Roman"/>
                <w:b/>
                <w:lang w:val="fr-BE"/>
              </w:rPr>
              <w:t>MNE</w:t>
            </w:r>
            <w:proofErr w:type="gramStart"/>
            <w:r w:rsidR="00A274DF" w:rsidRPr="00DC3DD2">
              <w:rPr>
                <w:rFonts w:ascii="Times New Roman" w:hAnsi="Times New Roman"/>
                <w:b/>
                <w:lang w:val="fr-BE"/>
              </w:rPr>
              <w:t>9</w:t>
            </w:r>
            <w:r w:rsidR="0025739B" w:rsidRPr="005B1511">
              <w:rPr>
                <w:rFonts w:ascii="Times New Roman" w:hAnsi="Times New Roman"/>
                <w:b/>
                <w:lang w:val="fr-BE"/>
              </w:rPr>
              <w:t xml:space="preserve">, </w:t>
            </w:r>
            <w:r w:rsidR="005B1511">
              <w:rPr>
                <w:rFonts w:ascii="Times New Roman" w:hAnsi="Times New Roman"/>
                <w:b/>
                <w:lang w:val="fr-BE"/>
              </w:rPr>
              <w:t xml:space="preserve"> </w:t>
            </w:r>
            <w:bookmarkStart w:id="0" w:name="_Hlk92959304"/>
            <w:r w:rsidR="005B1511">
              <w:rPr>
                <w:rFonts w:ascii="Times New Roman" w:hAnsi="Times New Roman"/>
                <w:b/>
                <w:lang w:val="fr-BE"/>
              </w:rPr>
              <w:t>broj</w:t>
            </w:r>
            <w:proofErr w:type="gramEnd"/>
            <w:r w:rsidR="005B1511">
              <w:rPr>
                <w:rFonts w:ascii="Times New Roman" w:hAnsi="Times New Roman"/>
                <w:b/>
                <w:lang w:val="fr-BE"/>
              </w:rPr>
              <w:t xml:space="preserve"> publikacije </w:t>
            </w:r>
            <w:r w:rsidR="005B1511">
              <w:rPr>
                <w:rFonts w:ascii="Times New Roman" w:hAnsi="Times New Roman"/>
                <w:b/>
              </w:rPr>
              <w:t xml:space="preserve">RHP </w:t>
            </w:r>
            <w:r w:rsidR="005B1511">
              <w:t xml:space="preserve"> </w:t>
            </w:r>
            <w:r w:rsidR="005B1511" w:rsidRPr="005B1511">
              <w:rPr>
                <w:rFonts w:ascii="Times New Roman" w:hAnsi="Times New Roman"/>
                <w:b/>
              </w:rPr>
              <w:t>MNE4, MNE6, MNE7, MNE8 i MNE9</w:t>
            </w:r>
            <w:r w:rsidR="005B1511">
              <w:rPr>
                <w:rFonts w:ascii="Times New Roman" w:hAnsi="Times New Roman"/>
                <w:b/>
              </w:rPr>
              <w:t xml:space="preserve"> EV</w:t>
            </w:r>
          </w:p>
          <w:bookmarkEnd w:id="0"/>
          <w:p w14:paraId="1A849073" w14:textId="6AD7E543" w:rsidR="005B2D87" w:rsidRPr="00E73A47" w:rsidRDefault="00DC3DD2" w:rsidP="009F39C5">
            <w:pPr>
              <w:widowControl w:val="0"/>
              <w:tabs>
                <w:tab w:val="left" w:pos="5670"/>
              </w:tabs>
              <w:spacing w:before="120" w:after="120"/>
              <w:jc w:val="both"/>
              <w:rPr>
                <w:rFonts w:ascii="Times New Roman" w:hAnsi="Times New Roman"/>
                <w:highlight w:val="yellow"/>
                <w:lang w:val="fr-BE"/>
              </w:rPr>
            </w:pPr>
            <w:r w:rsidRPr="00DC3DD2">
              <w:rPr>
                <w:rFonts w:ascii="Times New Roman" w:hAnsi="Times New Roman"/>
              </w:rPr>
              <w:t xml:space="preserve">Za </w:t>
            </w:r>
            <w:r w:rsidRPr="00DC3DD2">
              <w:rPr>
                <w:rFonts w:ascii="Times New Roman" w:hAnsi="Times New Roman"/>
                <w:b/>
                <w:highlight w:val="lightGray"/>
              </w:rPr>
              <w:t>[Partiju 1</w:t>
            </w:r>
            <w:r w:rsidR="00B01270">
              <w:rPr>
                <w:rFonts w:ascii="Times New Roman" w:hAnsi="Times New Roman"/>
                <w:b/>
                <w:highlight w:val="lightGray"/>
              </w:rPr>
              <w:t xml:space="preserve">: </w:t>
            </w:r>
            <w:r w:rsidR="00B01270" w:rsidRPr="00B01270">
              <w:rPr>
                <w:rFonts w:ascii="Times New Roman" w:hAnsi="Times New Roman"/>
                <w:b/>
                <w:highlight w:val="lightGray"/>
              </w:rPr>
              <w:t>Usluge verifikacije troškova za potprojekte MNE4: Izgradnja 94 stambene jedinice za 271 osobu u opštini Berane i MNE6: Prenamjena vojnog objekta u Dom za 104 starih/odraslih osoba sa invaliditetom u Nikšiću</w:t>
            </w:r>
            <w:r w:rsidRPr="00B01270">
              <w:rPr>
                <w:rFonts w:ascii="Times New Roman" w:hAnsi="Times New Roman"/>
                <w:b/>
                <w:highlight w:val="lightGray"/>
              </w:rPr>
              <w:t xml:space="preserve">] </w:t>
            </w:r>
            <w:r w:rsidRPr="005B1511">
              <w:rPr>
                <w:rFonts w:ascii="Times New Roman" w:hAnsi="Times New Roman"/>
                <w:b/>
                <w:highlight w:val="lightGray"/>
              </w:rPr>
              <w:t xml:space="preserve">i/ili </w:t>
            </w:r>
            <w:r w:rsidRPr="00DC3DD2">
              <w:rPr>
                <w:rFonts w:ascii="Times New Roman" w:hAnsi="Times New Roman"/>
                <w:b/>
                <w:highlight w:val="lightGray"/>
              </w:rPr>
              <w:t>[Partiju 2</w:t>
            </w:r>
            <w:r w:rsidR="00B01270" w:rsidRPr="00B01270">
              <w:rPr>
                <w:rFonts w:ascii="Times New Roman" w:hAnsi="Times New Roman"/>
                <w:b/>
                <w:highlight w:val="lightGray"/>
              </w:rPr>
              <w:t xml:space="preserve">: </w:t>
            </w:r>
            <w:r w:rsidR="00B01270" w:rsidRPr="00B01270">
              <w:rPr>
                <w:highlight w:val="lightGray"/>
              </w:rPr>
              <w:t xml:space="preserve"> </w:t>
            </w:r>
            <w:r w:rsidR="00B01270" w:rsidRPr="00B01270">
              <w:rPr>
                <w:rFonts w:ascii="Times New Roman" w:hAnsi="Times New Roman"/>
                <w:b/>
                <w:highlight w:val="lightGray"/>
              </w:rPr>
              <w:t xml:space="preserve">Usluge verifikacije troškova za potprojekte MNE7: Kupovina 36 stanova u Herceg Novom, MNE8: Gradnja minimum 50 individualnih </w:t>
            </w:r>
            <w:r w:rsidR="009F39C5" w:rsidRPr="00B01270">
              <w:rPr>
                <w:rFonts w:ascii="Times New Roman" w:hAnsi="Times New Roman"/>
                <w:b/>
                <w:highlight w:val="lightGray"/>
              </w:rPr>
              <w:t>ku</w:t>
            </w:r>
            <w:r w:rsidR="009F39C5">
              <w:rPr>
                <w:rFonts w:ascii="Times New Roman" w:hAnsi="Times New Roman"/>
                <w:b/>
                <w:highlight w:val="lightGray"/>
              </w:rPr>
              <w:t>ć</w:t>
            </w:r>
            <w:r w:rsidR="009F39C5" w:rsidRPr="00B01270">
              <w:rPr>
                <w:rFonts w:ascii="Times New Roman" w:hAnsi="Times New Roman"/>
                <w:b/>
                <w:highlight w:val="lightGray"/>
              </w:rPr>
              <w:t xml:space="preserve">a </w:t>
            </w:r>
            <w:r w:rsidR="00B01270" w:rsidRPr="00B01270">
              <w:rPr>
                <w:rFonts w:ascii="Times New Roman" w:hAnsi="Times New Roman"/>
                <w:b/>
                <w:highlight w:val="lightGray"/>
              </w:rPr>
              <w:t xml:space="preserve">u </w:t>
            </w:r>
            <w:r w:rsidR="009F39C5" w:rsidRPr="00B01270">
              <w:rPr>
                <w:rFonts w:ascii="Times New Roman" w:hAnsi="Times New Roman"/>
                <w:b/>
                <w:highlight w:val="lightGray"/>
              </w:rPr>
              <w:t>vi</w:t>
            </w:r>
            <w:r w:rsidR="009F39C5">
              <w:rPr>
                <w:rFonts w:ascii="Times New Roman" w:hAnsi="Times New Roman"/>
                <w:b/>
                <w:highlight w:val="lightGray"/>
              </w:rPr>
              <w:t>š</w:t>
            </w:r>
            <w:r w:rsidR="009F39C5" w:rsidRPr="00B01270">
              <w:rPr>
                <w:rFonts w:ascii="Times New Roman" w:hAnsi="Times New Roman"/>
                <w:b/>
                <w:highlight w:val="lightGray"/>
              </w:rPr>
              <w:t>e op</w:t>
            </w:r>
            <w:r w:rsidR="009F39C5">
              <w:rPr>
                <w:rFonts w:ascii="Times New Roman" w:hAnsi="Times New Roman"/>
                <w:b/>
                <w:highlight w:val="lightGray"/>
              </w:rPr>
              <w:t>š</w:t>
            </w:r>
            <w:r w:rsidR="009F39C5" w:rsidRPr="00B01270">
              <w:rPr>
                <w:rFonts w:ascii="Times New Roman" w:hAnsi="Times New Roman"/>
                <w:b/>
                <w:highlight w:val="lightGray"/>
              </w:rPr>
              <w:t xml:space="preserve">tina </w:t>
            </w:r>
            <w:r w:rsidR="00B01270" w:rsidRPr="00B01270">
              <w:rPr>
                <w:rFonts w:ascii="Times New Roman" w:hAnsi="Times New Roman"/>
                <w:b/>
                <w:highlight w:val="lightGray"/>
              </w:rPr>
              <w:t xml:space="preserve">u Crnoj Gori i MNE9: </w:t>
            </w:r>
            <w:r w:rsidR="009F39C5" w:rsidRPr="00B01270">
              <w:rPr>
                <w:rFonts w:ascii="Times New Roman" w:hAnsi="Times New Roman"/>
                <w:b/>
                <w:highlight w:val="lightGray"/>
              </w:rPr>
              <w:t>Iz</w:t>
            </w:r>
            <w:r w:rsidR="009F39C5">
              <w:rPr>
                <w:rFonts w:ascii="Times New Roman" w:hAnsi="Times New Roman"/>
                <w:b/>
                <w:highlight w:val="lightGray"/>
              </w:rPr>
              <w:t>g</w:t>
            </w:r>
            <w:r w:rsidR="009F39C5" w:rsidRPr="00B01270">
              <w:rPr>
                <w:rFonts w:ascii="Times New Roman" w:hAnsi="Times New Roman"/>
                <w:b/>
                <w:highlight w:val="lightGray"/>
              </w:rPr>
              <w:t>ra</w:t>
            </w:r>
            <w:r w:rsidR="009F39C5">
              <w:rPr>
                <w:rFonts w:ascii="Times New Roman" w:hAnsi="Times New Roman"/>
                <w:b/>
                <w:highlight w:val="lightGray"/>
              </w:rPr>
              <w:t>d</w:t>
            </w:r>
            <w:r w:rsidR="009F39C5" w:rsidRPr="00B01270">
              <w:rPr>
                <w:rFonts w:ascii="Times New Roman" w:hAnsi="Times New Roman"/>
                <w:b/>
                <w:highlight w:val="lightGray"/>
              </w:rPr>
              <w:t xml:space="preserve">nja </w:t>
            </w:r>
            <w:r w:rsidR="00B01270" w:rsidRPr="00B01270">
              <w:rPr>
                <w:rFonts w:ascii="Times New Roman" w:hAnsi="Times New Roman"/>
                <w:b/>
                <w:highlight w:val="lightGray"/>
              </w:rPr>
              <w:t xml:space="preserve">stanova za 96 </w:t>
            </w:r>
            <w:r w:rsidR="009F39C5" w:rsidRPr="00B01270">
              <w:rPr>
                <w:rFonts w:ascii="Times New Roman" w:hAnsi="Times New Roman"/>
                <w:b/>
                <w:highlight w:val="lightGray"/>
              </w:rPr>
              <w:t>na</w:t>
            </w:r>
            <w:r w:rsidR="009F39C5">
              <w:rPr>
                <w:rFonts w:ascii="Times New Roman" w:hAnsi="Times New Roman"/>
                <w:b/>
                <w:highlight w:val="lightGray"/>
              </w:rPr>
              <w:t>j</w:t>
            </w:r>
            <w:r w:rsidR="009F39C5" w:rsidRPr="00B01270">
              <w:rPr>
                <w:rFonts w:ascii="Times New Roman" w:hAnsi="Times New Roman"/>
                <w:b/>
                <w:highlight w:val="lightGray"/>
              </w:rPr>
              <w:t>ranjivijih por</w:t>
            </w:r>
            <w:r w:rsidR="009F39C5">
              <w:rPr>
                <w:rFonts w:ascii="Times New Roman" w:hAnsi="Times New Roman"/>
                <w:b/>
                <w:highlight w:val="lightGray"/>
              </w:rPr>
              <w:t>o</w:t>
            </w:r>
            <w:r w:rsidR="009F39C5" w:rsidRPr="00B01270">
              <w:rPr>
                <w:rFonts w:ascii="Times New Roman" w:hAnsi="Times New Roman"/>
                <w:b/>
                <w:highlight w:val="lightGray"/>
              </w:rPr>
              <w:t xml:space="preserve">dica </w:t>
            </w:r>
            <w:r w:rsidR="00B01270" w:rsidRPr="00B01270">
              <w:rPr>
                <w:rFonts w:ascii="Times New Roman" w:hAnsi="Times New Roman"/>
                <w:b/>
                <w:highlight w:val="lightGray"/>
              </w:rPr>
              <w:t>na Vrelama Ribničkim u Podgorici.</w:t>
            </w:r>
            <w:r w:rsidRPr="00B01270">
              <w:rPr>
                <w:rFonts w:ascii="Times New Roman" w:hAnsi="Times New Roman"/>
                <w:b/>
                <w:highlight w:val="lightGray"/>
              </w:rPr>
              <w:t>]</w:t>
            </w:r>
          </w:p>
        </w:tc>
      </w:tr>
      <w:tr w:rsidR="005B2D87" w:rsidRPr="00E73A47" w14:paraId="2DE1B765" w14:textId="77777777" w:rsidTr="0098379D">
        <w:trPr>
          <w:trHeight w:val="445"/>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14:paraId="07178F50" w14:textId="4385B443" w:rsidR="005B2D87" w:rsidRPr="00E73A47" w:rsidRDefault="00443CD6" w:rsidP="00BB6DFE">
            <w:pPr>
              <w:widowControl w:val="0"/>
              <w:tabs>
                <w:tab w:val="left" w:pos="5670"/>
              </w:tabs>
              <w:spacing w:before="120" w:after="120"/>
              <w:jc w:val="center"/>
              <w:rPr>
                <w:rFonts w:ascii="Times New Roman" w:hAnsi="Times New Roman"/>
                <w:b/>
              </w:rPr>
            </w:pPr>
            <w:r w:rsidRPr="00443CD6">
              <w:rPr>
                <w:rFonts w:ascii="Times New Roman" w:hAnsi="Times New Roman"/>
                <w:highlight w:val="lightGray"/>
              </w:rPr>
              <w:t>[</w:t>
            </w:r>
            <w:r w:rsidR="005B2D87" w:rsidRPr="00443CD6">
              <w:rPr>
                <w:rFonts w:ascii="Times New Roman" w:hAnsi="Times New Roman"/>
                <w:b/>
                <w:highlight w:val="lightGray"/>
              </w:rPr>
              <w:t>PODACI O PONUĐAČU</w:t>
            </w:r>
            <w:r w:rsidRPr="00443CD6">
              <w:rPr>
                <w:rFonts w:ascii="Times New Roman" w:hAnsi="Times New Roman"/>
                <w:highlight w:val="lightGray"/>
              </w:rPr>
              <w:t>]</w:t>
            </w:r>
            <w:r w:rsidR="00E73A47" w:rsidRPr="00443CD6">
              <w:rPr>
                <w:rFonts w:ascii="Times New Roman" w:hAnsi="Times New Roman"/>
                <w:b/>
                <w:highlight w:val="lightGray"/>
              </w:rPr>
              <w:t>/</w:t>
            </w:r>
            <w:r w:rsidRPr="00443CD6">
              <w:rPr>
                <w:rFonts w:ascii="Times New Roman" w:hAnsi="Times New Roman"/>
                <w:highlight w:val="lightGray"/>
              </w:rPr>
              <w:t>[</w:t>
            </w:r>
            <w:r w:rsidR="00E73A47" w:rsidRPr="00443CD6">
              <w:rPr>
                <w:rFonts w:ascii="Times New Roman" w:hAnsi="Times New Roman"/>
                <w:b/>
                <w:highlight w:val="lightGray"/>
              </w:rPr>
              <w:t>VODEĆEM ČLANU U ZAJEDNIČKOJ PONUDI</w:t>
            </w:r>
            <w:r w:rsidRPr="00443CD6">
              <w:rPr>
                <w:rFonts w:ascii="Times New Roman" w:hAnsi="Times New Roman"/>
                <w:highlight w:val="lightGray"/>
              </w:rPr>
              <w:t>]</w:t>
            </w:r>
          </w:p>
        </w:tc>
      </w:tr>
      <w:tr w:rsidR="005B2D87" w:rsidRPr="00E73A47" w14:paraId="30164308" w14:textId="77777777" w:rsidTr="0098379D">
        <w:trPr>
          <w:trHeight w:val="414"/>
        </w:trPr>
        <w:tc>
          <w:tcPr>
            <w:tcW w:w="3704" w:type="dxa"/>
            <w:tcBorders>
              <w:top w:val="nil"/>
              <w:left w:val="single" w:sz="8" w:space="0" w:color="auto"/>
              <w:bottom w:val="single" w:sz="4" w:space="0" w:color="auto"/>
              <w:right w:val="single" w:sz="4" w:space="0" w:color="auto"/>
            </w:tcBorders>
            <w:noWrap/>
            <w:vAlign w:val="center"/>
          </w:tcPr>
          <w:p w14:paraId="47457488" w14:textId="77777777" w:rsidR="005B2D87" w:rsidRPr="00E73A47" w:rsidRDefault="005B2D87" w:rsidP="00CE0F28">
            <w:pPr>
              <w:widowControl w:val="0"/>
              <w:tabs>
                <w:tab w:val="left" w:pos="5670"/>
              </w:tabs>
              <w:spacing w:before="120" w:after="120"/>
              <w:rPr>
                <w:rFonts w:ascii="Times New Roman" w:hAnsi="Times New Roman"/>
              </w:rPr>
            </w:pPr>
            <w:r w:rsidRPr="00E73A47">
              <w:rPr>
                <w:rFonts w:ascii="Times New Roman" w:hAnsi="Times New Roman"/>
              </w:rPr>
              <w:t xml:space="preserve">Naziv </w:t>
            </w:r>
          </w:p>
        </w:tc>
        <w:tc>
          <w:tcPr>
            <w:tcW w:w="5854" w:type="dxa"/>
            <w:tcBorders>
              <w:top w:val="nil"/>
              <w:left w:val="nil"/>
              <w:bottom w:val="single" w:sz="4" w:space="0" w:color="auto"/>
              <w:right w:val="single" w:sz="8" w:space="0" w:color="auto"/>
            </w:tcBorders>
            <w:noWrap/>
            <w:vAlign w:val="center"/>
          </w:tcPr>
          <w:p w14:paraId="4E947340" w14:textId="77777777" w:rsidR="005B2D87" w:rsidRPr="00E73A47" w:rsidRDefault="005B2D87" w:rsidP="005B2D87">
            <w:pPr>
              <w:widowControl w:val="0"/>
              <w:tabs>
                <w:tab w:val="left" w:pos="5670"/>
              </w:tabs>
              <w:spacing w:before="120" w:after="120"/>
              <w:jc w:val="both"/>
              <w:rPr>
                <w:rFonts w:ascii="Times New Roman" w:hAnsi="Times New Roman"/>
              </w:rPr>
            </w:pPr>
          </w:p>
        </w:tc>
      </w:tr>
      <w:tr w:rsidR="005B2D87" w:rsidRPr="00E73A47" w14:paraId="51242E59" w14:textId="77777777" w:rsidTr="0098379D">
        <w:trPr>
          <w:trHeight w:val="414"/>
        </w:trPr>
        <w:tc>
          <w:tcPr>
            <w:tcW w:w="3704" w:type="dxa"/>
            <w:tcBorders>
              <w:top w:val="nil"/>
              <w:left w:val="single" w:sz="8" w:space="0" w:color="auto"/>
              <w:bottom w:val="single" w:sz="4" w:space="0" w:color="auto"/>
              <w:right w:val="single" w:sz="4" w:space="0" w:color="auto"/>
            </w:tcBorders>
            <w:noWrap/>
            <w:vAlign w:val="center"/>
          </w:tcPr>
          <w:p w14:paraId="61164925" w14:textId="77777777" w:rsidR="005B2D87" w:rsidRPr="00E73A47" w:rsidRDefault="005B2D87" w:rsidP="00CE0F28">
            <w:pPr>
              <w:widowControl w:val="0"/>
              <w:tabs>
                <w:tab w:val="left" w:pos="5670"/>
              </w:tabs>
              <w:spacing w:before="120" w:after="120"/>
              <w:rPr>
                <w:rFonts w:ascii="Times New Roman" w:hAnsi="Times New Roman"/>
              </w:rPr>
            </w:pPr>
            <w:r w:rsidRPr="00E73A47">
              <w:rPr>
                <w:rFonts w:ascii="Times New Roman" w:hAnsi="Times New Roman"/>
              </w:rPr>
              <w:t>Sjedište</w:t>
            </w:r>
          </w:p>
        </w:tc>
        <w:tc>
          <w:tcPr>
            <w:tcW w:w="5854" w:type="dxa"/>
            <w:tcBorders>
              <w:top w:val="nil"/>
              <w:left w:val="nil"/>
              <w:bottom w:val="single" w:sz="4" w:space="0" w:color="auto"/>
              <w:right w:val="single" w:sz="8" w:space="0" w:color="auto"/>
            </w:tcBorders>
            <w:noWrap/>
            <w:vAlign w:val="center"/>
          </w:tcPr>
          <w:p w14:paraId="52E909A7" w14:textId="77777777" w:rsidR="005B2D87" w:rsidRPr="00E73A47" w:rsidRDefault="005B2D87" w:rsidP="005B2D87">
            <w:pPr>
              <w:widowControl w:val="0"/>
              <w:tabs>
                <w:tab w:val="left" w:pos="5670"/>
              </w:tabs>
              <w:spacing w:before="120" w:after="120"/>
              <w:jc w:val="both"/>
              <w:rPr>
                <w:rFonts w:ascii="Times New Roman" w:hAnsi="Times New Roman"/>
              </w:rPr>
            </w:pPr>
          </w:p>
        </w:tc>
      </w:tr>
      <w:tr w:rsidR="005B2D87" w:rsidRPr="00E73A47" w14:paraId="30827F24" w14:textId="77777777" w:rsidTr="0098379D">
        <w:trPr>
          <w:trHeight w:val="414"/>
        </w:trPr>
        <w:tc>
          <w:tcPr>
            <w:tcW w:w="3704" w:type="dxa"/>
            <w:tcBorders>
              <w:top w:val="nil"/>
              <w:left w:val="single" w:sz="8" w:space="0" w:color="auto"/>
              <w:bottom w:val="single" w:sz="4" w:space="0" w:color="auto"/>
              <w:right w:val="single" w:sz="4" w:space="0" w:color="auto"/>
            </w:tcBorders>
            <w:noWrap/>
            <w:vAlign w:val="center"/>
          </w:tcPr>
          <w:p w14:paraId="7412EEA3" w14:textId="77777777" w:rsidR="005B2D87" w:rsidRPr="00E73A47" w:rsidRDefault="005B2D87" w:rsidP="00CE0F28">
            <w:pPr>
              <w:widowControl w:val="0"/>
              <w:tabs>
                <w:tab w:val="left" w:pos="5670"/>
              </w:tabs>
              <w:spacing w:before="120" w:after="120"/>
              <w:rPr>
                <w:rFonts w:ascii="Times New Roman" w:hAnsi="Times New Roman"/>
              </w:rPr>
            </w:pPr>
            <w:r w:rsidRPr="00E73A47">
              <w:rPr>
                <w:rFonts w:ascii="Times New Roman" w:hAnsi="Times New Roman"/>
              </w:rPr>
              <w:t>Ovlašćeno lice za potpisivanje ugovora</w:t>
            </w:r>
          </w:p>
        </w:tc>
        <w:tc>
          <w:tcPr>
            <w:tcW w:w="5854" w:type="dxa"/>
            <w:tcBorders>
              <w:top w:val="nil"/>
              <w:left w:val="nil"/>
              <w:bottom w:val="single" w:sz="4" w:space="0" w:color="auto"/>
              <w:right w:val="single" w:sz="8" w:space="0" w:color="auto"/>
            </w:tcBorders>
            <w:noWrap/>
            <w:vAlign w:val="center"/>
          </w:tcPr>
          <w:p w14:paraId="1559C90C" w14:textId="77777777" w:rsidR="005B2D87" w:rsidRPr="00E73A47" w:rsidRDefault="005B2D87" w:rsidP="005B2D87">
            <w:pPr>
              <w:widowControl w:val="0"/>
              <w:tabs>
                <w:tab w:val="left" w:pos="5670"/>
              </w:tabs>
              <w:spacing w:before="120" w:after="120"/>
              <w:jc w:val="both"/>
              <w:rPr>
                <w:rFonts w:ascii="Times New Roman" w:hAnsi="Times New Roman"/>
              </w:rPr>
            </w:pPr>
          </w:p>
        </w:tc>
      </w:tr>
      <w:tr w:rsidR="005B2D87" w:rsidRPr="00E73A47" w14:paraId="4A3B345F" w14:textId="77777777" w:rsidTr="0098379D">
        <w:trPr>
          <w:trHeight w:val="414"/>
        </w:trPr>
        <w:tc>
          <w:tcPr>
            <w:tcW w:w="3704" w:type="dxa"/>
            <w:tcBorders>
              <w:top w:val="nil"/>
              <w:left w:val="single" w:sz="8" w:space="0" w:color="auto"/>
              <w:bottom w:val="single" w:sz="4" w:space="0" w:color="auto"/>
              <w:right w:val="single" w:sz="4" w:space="0" w:color="auto"/>
            </w:tcBorders>
            <w:noWrap/>
            <w:vAlign w:val="center"/>
          </w:tcPr>
          <w:p w14:paraId="1954613F" w14:textId="77777777" w:rsidR="005B2D87" w:rsidRPr="00E73A47" w:rsidRDefault="005B2D87" w:rsidP="00CE0F28">
            <w:pPr>
              <w:widowControl w:val="0"/>
              <w:tabs>
                <w:tab w:val="left" w:pos="5670"/>
              </w:tabs>
              <w:spacing w:before="120" w:after="120"/>
              <w:rPr>
                <w:rFonts w:ascii="Times New Roman" w:hAnsi="Times New Roman"/>
              </w:rPr>
            </w:pPr>
            <w:r w:rsidRPr="00E73A47">
              <w:rPr>
                <w:rFonts w:ascii="Times New Roman" w:hAnsi="Times New Roman"/>
              </w:rPr>
              <w:t>Osoba za kontakt</w:t>
            </w:r>
          </w:p>
        </w:tc>
        <w:tc>
          <w:tcPr>
            <w:tcW w:w="5854" w:type="dxa"/>
            <w:tcBorders>
              <w:top w:val="nil"/>
              <w:left w:val="nil"/>
              <w:bottom w:val="single" w:sz="4" w:space="0" w:color="auto"/>
              <w:right w:val="single" w:sz="8" w:space="0" w:color="auto"/>
            </w:tcBorders>
            <w:noWrap/>
            <w:vAlign w:val="center"/>
          </w:tcPr>
          <w:p w14:paraId="55236735" w14:textId="77777777" w:rsidR="005B2D87" w:rsidRPr="00E73A47" w:rsidRDefault="005B2D87" w:rsidP="005B2D87">
            <w:pPr>
              <w:widowControl w:val="0"/>
              <w:tabs>
                <w:tab w:val="left" w:pos="5670"/>
              </w:tabs>
              <w:spacing w:before="120" w:after="120"/>
              <w:jc w:val="both"/>
              <w:rPr>
                <w:rFonts w:ascii="Times New Roman" w:hAnsi="Times New Roman"/>
              </w:rPr>
            </w:pPr>
          </w:p>
        </w:tc>
      </w:tr>
      <w:tr w:rsidR="005B2D87" w:rsidRPr="00E73A47" w14:paraId="7584D567" w14:textId="77777777" w:rsidTr="0098379D">
        <w:trPr>
          <w:trHeight w:val="414"/>
        </w:trPr>
        <w:tc>
          <w:tcPr>
            <w:tcW w:w="3704" w:type="dxa"/>
            <w:tcBorders>
              <w:top w:val="nil"/>
              <w:left w:val="single" w:sz="8" w:space="0" w:color="auto"/>
              <w:bottom w:val="single" w:sz="4" w:space="0" w:color="auto"/>
              <w:right w:val="single" w:sz="4" w:space="0" w:color="auto"/>
            </w:tcBorders>
            <w:noWrap/>
            <w:vAlign w:val="center"/>
          </w:tcPr>
          <w:p w14:paraId="5C54EB5D" w14:textId="77777777" w:rsidR="005B2D87" w:rsidRPr="00E73A47" w:rsidRDefault="005B2D87" w:rsidP="00CE0F28">
            <w:pPr>
              <w:widowControl w:val="0"/>
              <w:tabs>
                <w:tab w:val="left" w:pos="5670"/>
              </w:tabs>
              <w:spacing w:before="120" w:after="120"/>
              <w:rPr>
                <w:rFonts w:ascii="Times New Roman" w:hAnsi="Times New Roman"/>
              </w:rPr>
            </w:pPr>
            <w:r w:rsidRPr="00E73A47">
              <w:rPr>
                <w:rFonts w:ascii="Times New Roman" w:hAnsi="Times New Roman"/>
              </w:rPr>
              <w:t>Telefon</w:t>
            </w:r>
          </w:p>
        </w:tc>
        <w:tc>
          <w:tcPr>
            <w:tcW w:w="5854" w:type="dxa"/>
            <w:tcBorders>
              <w:top w:val="nil"/>
              <w:left w:val="nil"/>
              <w:bottom w:val="single" w:sz="4" w:space="0" w:color="auto"/>
              <w:right w:val="single" w:sz="8" w:space="0" w:color="auto"/>
            </w:tcBorders>
            <w:noWrap/>
            <w:vAlign w:val="center"/>
          </w:tcPr>
          <w:p w14:paraId="40D63A3C" w14:textId="77777777" w:rsidR="005B2D87" w:rsidRPr="00E73A47" w:rsidRDefault="005B2D87" w:rsidP="005B2D87">
            <w:pPr>
              <w:widowControl w:val="0"/>
              <w:tabs>
                <w:tab w:val="left" w:pos="5670"/>
              </w:tabs>
              <w:spacing w:before="120" w:after="120"/>
              <w:jc w:val="both"/>
              <w:rPr>
                <w:rFonts w:ascii="Times New Roman" w:hAnsi="Times New Roman"/>
              </w:rPr>
            </w:pPr>
          </w:p>
        </w:tc>
      </w:tr>
      <w:tr w:rsidR="005B2D87" w:rsidRPr="00E73A47" w14:paraId="33298D0A" w14:textId="77777777" w:rsidTr="0098379D">
        <w:trPr>
          <w:trHeight w:val="414"/>
        </w:trPr>
        <w:tc>
          <w:tcPr>
            <w:tcW w:w="3704" w:type="dxa"/>
            <w:tcBorders>
              <w:top w:val="nil"/>
              <w:left w:val="single" w:sz="8" w:space="0" w:color="auto"/>
              <w:bottom w:val="single" w:sz="4" w:space="0" w:color="auto"/>
              <w:right w:val="single" w:sz="4" w:space="0" w:color="auto"/>
            </w:tcBorders>
            <w:noWrap/>
            <w:vAlign w:val="center"/>
          </w:tcPr>
          <w:p w14:paraId="03FBC6CF" w14:textId="77777777" w:rsidR="005B2D87" w:rsidRPr="00E73A47" w:rsidRDefault="005B2D87" w:rsidP="00CE0F28">
            <w:pPr>
              <w:widowControl w:val="0"/>
              <w:tabs>
                <w:tab w:val="left" w:pos="5670"/>
              </w:tabs>
              <w:spacing w:before="120" w:after="120"/>
              <w:rPr>
                <w:rFonts w:ascii="Times New Roman" w:hAnsi="Times New Roman"/>
              </w:rPr>
            </w:pPr>
            <w:r w:rsidRPr="00E73A47">
              <w:rPr>
                <w:rFonts w:ascii="Times New Roman" w:hAnsi="Times New Roman"/>
              </w:rPr>
              <w:t>Telefaks</w:t>
            </w:r>
          </w:p>
        </w:tc>
        <w:tc>
          <w:tcPr>
            <w:tcW w:w="5854" w:type="dxa"/>
            <w:tcBorders>
              <w:top w:val="nil"/>
              <w:left w:val="nil"/>
              <w:bottom w:val="single" w:sz="4" w:space="0" w:color="auto"/>
              <w:right w:val="single" w:sz="8" w:space="0" w:color="auto"/>
            </w:tcBorders>
            <w:noWrap/>
            <w:vAlign w:val="center"/>
          </w:tcPr>
          <w:p w14:paraId="6D06A65F" w14:textId="77777777" w:rsidR="005B2D87" w:rsidRPr="00E73A47" w:rsidRDefault="005B2D87" w:rsidP="005B2D87">
            <w:pPr>
              <w:widowControl w:val="0"/>
              <w:tabs>
                <w:tab w:val="left" w:pos="5670"/>
              </w:tabs>
              <w:spacing w:before="120" w:after="120"/>
              <w:jc w:val="both"/>
              <w:rPr>
                <w:rFonts w:ascii="Times New Roman" w:hAnsi="Times New Roman"/>
              </w:rPr>
            </w:pPr>
          </w:p>
        </w:tc>
      </w:tr>
      <w:tr w:rsidR="005B2D87" w:rsidRPr="00E73A47" w14:paraId="75FB733D" w14:textId="77777777" w:rsidTr="0098379D">
        <w:trPr>
          <w:trHeight w:val="414"/>
        </w:trPr>
        <w:tc>
          <w:tcPr>
            <w:tcW w:w="3704" w:type="dxa"/>
            <w:tcBorders>
              <w:top w:val="nil"/>
              <w:left w:val="single" w:sz="8" w:space="0" w:color="auto"/>
              <w:bottom w:val="single" w:sz="4" w:space="0" w:color="auto"/>
              <w:right w:val="single" w:sz="4" w:space="0" w:color="auto"/>
            </w:tcBorders>
            <w:noWrap/>
            <w:vAlign w:val="center"/>
          </w:tcPr>
          <w:p w14:paraId="5C147C4B" w14:textId="77777777" w:rsidR="005B2D87" w:rsidRPr="00E73A47" w:rsidRDefault="005B2D87" w:rsidP="00CE0F28">
            <w:pPr>
              <w:widowControl w:val="0"/>
              <w:tabs>
                <w:tab w:val="left" w:pos="5670"/>
              </w:tabs>
              <w:spacing w:before="120" w:after="120"/>
              <w:rPr>
                <w:rFonts w:ascii="Times New Roman" w:hAnsi="Times New Roman"/>
              </w:rPr>
            </w:pPr>
            <w:r w:rsidRPr="00E73A47">
              <w:rPr>
                <w:rFonts w:ascii="Times New Roman" w:hAnsi="Times New Roman"/>
              </w:rPr>
              <w:t>Elektronska pošta</w:t>
            </w:r>
          </w:p>
        </w:tc>
        <w:tc>
          <w:tcPr>
            <w:tcW w:w="5854" w:type="dxa"/>
            <w:tcBorders>
              <w:top w:val="nil"/>
              <w:left w:val="nil"/>
              <w:bottom w:val="single" w:sz="4" w:space="0" w:color="auto"/>
              <w:right w:val="single" w:sz="8" w:space="0" w:color="auto"/>
            </w:tcBorders>
            <w:noWrap/>
            <w:vAlign w:val="center"/>
          </w:tcPr>
          <w:p w14:paraId="18F123E9" w14:textId="77777777" w:rsidR="005B2D87" w:rsidRPr="00E73A47" w:rsidRDefault="005B2D87" w:rsidP="005B2D87">
            <w:pPr>
              <w:widowControl w:val="0"/>
              <w:tabs>
                <w:tab w:val="left" w:pos="5670"/>
              </w:tabs>
              <w:spacing w:before="120" w:after="120"/>
              <w:jc w:val="both"/>
              <w:rPr>
                <w:rFonts w:ascii="Times New Roman" w:hAnsi="Times New Roman"/>
              </w:rPr>
            </w:pPr>
          </w:p>
        </w:tc>
      </w:tr>
      <w:tr w:rsidR="005B2D87" w:rsidRPr="00E73A47" w14:paraId="48F90EB8" w14:textId="77777777" w:rsidTr="0098379D">
        <w:trPr>
          <w:trHeight w:val="414"/>
        </w:trPr>
        <w:tc>
          <w:tcPr>
            <w:tcW w:w="3704" w:type="dxa"/>
            <w:tcBorders>
              <w:top w:val="nil"/>
              <w:left w:val="single" w:sz="8" w:space="0" w:color="auto"/>
              <w:bottom w:val="single" w:sz="4" w:space="0" w:color="auto"/>
              <w:right w:val="single" w:sz="4" w:space="0" w:color="auto"/>
            </w:tcBorders>
            <w:noWrap/>
            <w:vAlign w:val="center"/>
          </w:tcPr>
          <w:p w14:paraId="4A80E3F2" w14:textId="77777777" w:rsidR="005B2D87" w:rsidRPr="00E73A47" w:rsidRDefault="0098379D" w:rsidP="00CE0F28">
            <w:pPr>
              <w:widowControl w:val="0"/>
              <w:tabs>
                <w:tab w:val="left" w:pos="5670"/>
              </w:tabs>
              <w:spacing w:before="120" w:after="120"/>
              <w:rPr>
                <w:rFonts w:ascii="Times New Roman" w:hAnsi="Times New Roman"/>
              </w:rPr>
            </w:pPr>
            <w:r w:rsidRPr="00E73A47">
              <w:rPr>
                <w:rFonts w:ascii="Times New Roman" w:hAnsi="Times New Roman"/>
              </w:rPr>
              <w:t>Žiro r</w:t>
            </w:r>
            <w:r w:rsidR="005B2D87" w:rsidRPr="00E73A47">
              <w:rPr>
                <w:rFonts w:ascii="Times New Roman" w:hAnsi="Times New Roman"/>
              </w:rPr>
              <w:t>ačun</w:t>
            </w:r>
          </w:p>
        </w:tc>
        <w:tc>
          <w:tcPr>
            <w:tcW w:w="5854" w:type="dxa"/>
            <w:tcBorders>
              <w:top w:val="nil"/>
              <w:left w:val="nil"/>
              <w:bottom w:val="single" w:sz="4" w:space="0" w:color="auto"/>
              <w:right w:val="single" w:sz="8" w:space="0" w:color="auto"/>
            </w:tcBorders>
            <w:noWrap/>
            <w:vAlign w:val="center"/>
          </w:tcPr>
          <w:p w14:paraId="4DB58D42" w14:textId="77777777" w:rsidR="005B2D87" w:rsidRPr="00E73A47" w:rsidRDefault="005B2D87" w:rsidP="005B2D87">
            <w:pPr>
              <w:widowControl w:val="0"/>
              <w:tabs>
                <w:tab w:val="left" w:pos="5670"/>
              </w:tabs>
              <w:spacing w:before="120" w:after="120"/>
              <w:jc w:val="both"/>
              <w:rPr>
                <w:rFonts w:ascii="Times New Roman" w:hAnsi="Times New Roman"/>
              </w:rPr>
            </w:pPr>
          </w:p>
        </w:tc>
      </w:tr>
      <w:tr w:rsidR="005B2D87" w:rsidRPr="00E73A47" w14:paraId="1A38465E" w14:textId="77777777" w:rsidTr="0098379D">
        <w:trPr>
          <w:trHeight w:val="414"/>
        </w:trPr>
        <w:tc>
          <w:tcPr>
            <w:tcW w:w="3704" w:type="dxa"/>
            <w:tcBorders>
              <w:top w:val="nil"/>
              <w:left w:val="single" w:sz="8" w:space="0" w:color="auto"/>
              <w:bottom w:val="single" w:sz="4" w:space="0" w:color="auto"/>
              <w:right w:val="single" w:sz="4" w:space="0" w:color="auto"/>
            </w:tcBorders>
            <w:noWrap/>
            <w:vAlign w:val="center"/>
          </w:tcPr>
          <w:p w14:paraId="15B67858" w14:textId="77777777" w:rsidR="005B2D87" w:rsidRPr="00E73A47" w:rsidRDefault="005B2D87" w:rsidP="00CE0F28">
            <w:pPr>
              <w:widowControl w:val="0"/>
              <w:tabs>
                <w:tab w:val="left" w:pos="5670"/>
              </w:tabs>
              <w:spacing w:before="120" w:after="120"/>
              <w:rPr>
                <w:rFonts w:ascii="Times New Roman" w:hAnsi="Times New Roman"/>
              </w:rPr>
            </w:pPr>
            <w:r w:rsidRPr="00E73A47">
              <w:rPr>
                <w:rFonts w:ascii="Times New Roman" w:hAnsi="Times New Roman"/>
              </w:rPr>
              <w:t>PIB</w:t>
            </w:r>
          </w:p>
        </w:tc>
        <w:tc>
          <w:tcPr>
            <w:tcW w:w="5854" w:type="dxa"/>
            <w:tcBorders>
              <w:top w:val="nil"/>
              <w:left w:val="nil"/>
              <w:bottom w:val="single" w:sz="4" w:space="0" w:color="auto"/>
              <w:right w:val="single" w:sz="8" w:space="0" w:color="auto"/>
            </w:tcBorders>
            <w:noWrap/>
            <w:vAlign w:val="center"/>
          </w:tcPr>
          <w:p w14:paraId="14339719" w14:textId="77777777" w:rsidR="005B2D87" w:rsidRPr="00E73A47" w:rsidRDefault="00820B2C" w:rsidP="005B2D87">
            <w:pPr>
              <w:widowControl w:val="0"/>
              <w:tabs>
                <w:tab w:val="left" w:pos="5670"/>
              </w:tabs>
              <w:spacing w:before="120" w:after="120"/>
              <w:jc w:val="both"/>
              <w:rPr>
                <w:rFonts w:ascii="Times New Roman" w:hAnsi="Times New Roman"/>
              </w:rPr>
            </w:pPr>
            <w:r w:rsidRPr="00E73A47">
              <w:rPr>
                <w:rFonts w:ascii="Times New Roman" w:hAnsi="Times New Roman"/>
              </w:rPr>
              <w:t> </w:t>
            </w:r>
          </w:p>
        </w:tc>
      </w:tr>
      <w:tr w:rsidR="005B2D87" w:rsidRPr="00E73A47" w14:paraId="149245E5" w14:textId="77777777" w:rsidTr="0098379D">
        <w:trPr>
          <w:trHeight w:val="414"/>
        </w:trPr>
        <w:tc>
          <w:tcPr>
            <w:tcW w:w="9558" w:type="dxa"/>
            <w:gridSpan w:val="2"/>
            <w:tcBorders>
              <w:top w:val="nil"/>
              <w:left w:val="single" w:sz="8" w:space="0" w:color="auto"/>
              <w:bottom w:val="single" w:sz="4" w:space="0" w:color="auto"/>
              <w:right w:val="single" w:sz="8" w:space="0" w:color="auto"/>
            </w:tcBorders>
            <w:noWrap/>
          </w:tcPr>
          <w:p w14:paraId="4B954FA6" w14:textId="05336239" w:rsidR="005B2D87" w:rsidRPr="00E73A47" w:rsidRDefault="005B2D87" w:rsidP="005B2D87">
            <w:pPr>
              <w:widowControl w:val="0"/>
              <w:tabs>
                <w:tab w:val="left" w:pos="5670"/>
              </w:tabs>
              <w:spacing w:before="120" w:after="120"/>
              <w:jc w:val="both"/>
              <w:rPr>
                <w:rFonts w:ascii="Times New Roman" w:hAnsi="Times New Roman"/>
                <w:iCs/>
              </w:rPr>
            </w:pPr>
            <w:r w:rsidRPr="00E73A47">
              <w:rPr>
                <w:rFonts w:ascii="Times New Roman" w:hAnsi="Times New Roman"/>
                <w:iCs/>
              </w:rPr>
              <w:t>PONUDU PODNOSI:</w:t>
            </w:r>
          </w:p>
          <w:p w14:paraId="3A1D6401" w14:textId="77777777" w:rsidR="005B2D87" w:rsidRPr="00E73A47" w:rsidRDefault="005B2D87" w:rsidP="005B2D87">
            <w:pPr>
              <w:widowControl w:val="0"/>
              <w:tabs>
                <w:tab w:val="left" w:pos="5670"/>
              </w:tabs>
              <w:spacing w:before="120" w:after="120"/>
              <w:jc w:val="both"/>
              <w:rPr>
                <w:rFonts w:ascii="Times New Roman" w:hAnsi="Times New Roman"/>
                <w:bCs/>
                <w:iCs/>
              </w:rPr>
            </w:pPr>
            <w:r w:rsidRPr="00E73A47">
              <w:rPr>
                <w:rFonts w:ascii="Times New Roman" w:hAnsi="Times New Roman"/>
                <w:bCs/>
                <w:iCs/>
              </w:rPr>
              <w:t>A) SAMOSTALNO</w:t>
            </w:r>
          </w:p>
        </w:tc>
      </w:tr>
      <w:tr w:rsidR="005B2D87" w:rsidRPr="00E73A47" w14:paraId="6FBDA9E3" w14:textId="77777777" w:rsidTr="0098379D">
        <w:trPr>
          <w:trHeight w:val="414"/>
        </w:trPr>
        <w:tc>
          <w:tcPr>
            <w:tcW w:w="9558" w:type="dxa"/>
            <w:gridSpan w:val="2"/>
            <w:tcBorders>
              <w:top w:val="nil"/>
              <w:left w:val="single" w:sz="8" w:space="0" w:color="auto"/>
              <w:bottom w:val="single" w:sz="4" w:space="0" w:color="auto"/>
              <w:right w:val="single" w:sz="8" w:space="0" w:color="auto"/>
            </w:tcBorders>
            <w:noWrap/>
          </w:tcPr>
          <w:p w14:paraId="15260C97" w14:textId="77777777" w:rsidR="005B2D87" w:rsidRPr="00E73A47" w:rsidRDefault="005B2D87" w:rsidP="005B2D87">
            <w:pPr>
              <w:widowControl w:val="0"/>
              <w:tabs>
                <w:tab w:val="left" w:pos="5670"/>
              </w:tabs>
              <w:spacing w:before="120" w:after="120"/>
              <w:jc w:val="both"/>
              <w:rPr>
                <w:rFonts w:ascii="Times New Roman" w:hAnsi="Times New Roman"/>
                <w:i/>
                <w:iCs/>
                <w:lang w:val="ru-RU"/>
              </w:rPr>
            </w:pPr>
            <w:r w:rsidRPr="00E73A47">
              <w:rPr>
                <w:rFonts w:ascii="Times New Roman" w:hAnsi="Times New Roman"/>
                <w:bCs/>
                <w:iCs/>
              </w:rPr>
              <w:t>B) KAO ZAJEDNIČKU PONUDU</w:t>
            </w:r>
          </w:p>
        </w:tc>
      </w:tr>
    </w:tbl>
    <w:p w14:paraId="5A2B49AC" w14:textId="58418E02" w:rsidR="005B2D87" w:rsidRPr="00E73A47" w:rsidRDefault="005B2D87" w:rsidP="005B2D87">
      <w:pPr>
        <w:widowControl w:val="0"/>
        <w:tabs>
          <w:tab w:val="left" w:pos="5670"/>
        </w:tabs>
        <w:spacing w:before="120" w:after="120"/>
        <w:jc w:val="both"/>
        <w:rPr>
          <w:rFonts w:ascii="Times New Roman" w:hAnsi="Times New Roman"/>
          <w:i/>
        </w:rPr>
      </w:pPr>
      <w:r w:rsidRPr="00E73A47">
        <w:rPr>
          <w:rFonts w:ascii="Times New Roman" w:hAnsi="Times New Roman"/>
          <w:b/>
          <w:i/>
          <w:highlight w:val="lightGray"/>
        </w:rPr>
        <w:t>Napomena:</w:t>
      </w:r>
      <w:r w:rsidRPr="00E73A47">
        <w:rPr>
          <w:rFonts w:ascii="Times New Roman" w:hAnsi="Times New Roman"/>
          <w:b/>
          <w:highlight w:val="lightGray"/>
        </w:rPr>
        <w:t xml:space="preserve"> </w:t>
      </w:r>
      <w:r w:rsidRPr="00E73A47">
        <w:rPr>
          <w:rFonts w:ascii="Times New Roman" w:hAnsi="Times New Roman"/>
          <w:i/>
          <w:highlight w:val="lightGray"/>
        </w:rPr>
        <w:t xml:space="preserve">U slučaju zajedničke ponude, u prilogu ovog obrasca obavezno dostaviti original sporazuma kojim se učesnici zajedničke ponude međusobno i prema Naručiocu obavezuju na izvršenje </w:t>
      </w:r>
      <w:r w:rsidR="00302F6D">
        <w:rPr>
          <w:rFonts w:ascii="Times New Roman" w:hAnsi="Times New Roman"/>
          <w:i/>
          <w:highlight w:val="lightGray"/>
        </w:rPr>
        <w:t>ugovora</w:t>
      </w:r>
      <w:r w:rsidRPr="00E73A47">
        <w:rPr>
          <w:rFonts w:ascii="Times New Roman" w:hAnsi="Times New Roman"/>
          <w:i/>
          <w:highlight w:val="lightGray"/>
        </w:rPr>
        <w:t>.</w:t>
      </w:r>
    </w:p>
    <w:p w14:paraId="49B62E04" w14:textId="77777777" w:rsidR="005B2D87" w:rsidRPr="00E73A47" w:rsidRDefault="005B2D87" w:rsidP="005B2D87">
      <w:pPr>
        <w:widowControl w:val="0"/>
        <w:tabs>
          <w:tab w:val="left" w:pos="5670"/>
        </w:tabs>
        <w:spacing w:before="120" w:after="120"/>
        <w:jc w:val="both"/>
        <w:rPr>
          <w:rFonts w:ascii="Times New Roman" w:hAnsi="Times New Roman"/>
        </w:rPr>
      </w:pPr>
    </w:p>
    <w:tbl>
      <w:tblPr>
        <w:tblpPr w:leftFromText="180" w:rightFromText="180" w:vertAnchor="text" w:horzAnchor="margin" w:tblpY="-9"/>
        <w:tblW w:w="5000" w:type="pct"/>
        <w:tblLook w:val="0000" w:firstRow="0" w:lastRow="0" w:firstColumn="0" w:lastColumn="0" w:noHBand="0" w:noVBand="0"/>
      </w:tblPr>
      <w:tblGrid>
        <w:gridCol w:w="3247"/>
        <w:gridCol w:w="3236"/>
        <w:gridCol w:w="3263"/>
      </w:tblGrid>
      <w:tr w:rsidR="005B2D87" w:rsidRPr="00E73A47" w14:paraId="2DC27F79" w14:textId="77777777" w:rsidTr="0099567A">
        <w:tc>
          <w:tcPr>
            <w:tcW w:w="1666" w:type="pct"/>
            <w:shd w:val="clear" w:color="auto" w:fill="auto"/>
            <w:vAlign w:val="center"/>
          </w:tcPr>
          <w:p w14:paraId="6D1023D2" w14:textId="77777777" w:rsidR="005B2D87" w:rsidRPr="00E73A47" w:rsidRDefault="005B2D87" w:rsidP="005B2D87">
            <w:pPr>
              <w:widowControl w:val="0"/>
              <w:tabs>
                <w:tab w:val="left" w:pos="5670"/>
              </w:tabs>
              <w:spacing w:before="120" w:after="120"/>
              <w:jc w:val="both"/>
              <w:rPr>
                <w:rFonts w:ascii="Times New Roman" w:hAnsi="Times New Roman"/>
              </w:rPr>
            </w:pPr>
            <w:r w:rsidRPr="00E73A47">
              <w:rPr>
                <w:rFonts w:ascii="Times New Roman" w:hAnsi="Times New Roman"/>
              </w:rPr>
              <w:t>Mjesto:</w:t>
            </w:r>
          </w:p>
          <w:p w14:paraId="1F3B1D5C" w14:textId="77777777" w:rsidR="005B2D87" w:rsidRPr="00E73A47" w:rsidRDefault="005B2D87" w:rsidP="005B2D87">
            <w:pPr>
              <w:widowControl w:val="0"/>
              <w:tabs>
                <w:tab w:val="left" w:pos="5670"/>
              </w:tabs>
              <w:spacing w:before="120" w:after="120"/>
              <w:jc w:val="both"/>
              <w:rPr>
                <w:rFonts w:ascii="Times New Roman" w:hAnsi="Times New Roman"/>
              </w:rPr>
            </w:pPr>
            <w:r w:rsidRPr="00E73A47">
              <w:rPr>
                <w:rFonts w:ascii="Times New Roman" w:hAnsi="Times New Roman"/>
              </w:rPr>
              <w:t>Datum:</w:t>
            </w:r>
          </w:p>
        </w:tc>
        <w:tc>
          <w:tcPr>
            <w:tcW w:w="1660" w:type="pct"/>
            <w:shd w:val="clear" w:color="auto" w:fill="auto"/>
            <w:vAlign w:val="center"/>
          </w:tcPr>
          <w:p w14:paraId="39E225D1" w14:textId="77777777" w:rsidR="005B2D87" w:rsidRPr="00E73A47" w:rsidRDefault="005B2D87" w:rsidP="005B2D87">
            <w:pPr>
              <w:widowControl w:val="0"/>
              <w:tabs>
                <w:tab w:val="left" w:pos="5670"/>
              </w:tabs>
              <w:spacing w:before="120" w:after="120"/>
              <w:jc w:val="both"/>
              <w:rPr>
                <w:rFonts w:ascii="Times New Roman" w:hAnsi="Times New Roman"/>
              </w:rPr>
            </w:pPr>
            <w:r w:rsidRPr="00E73A47">
              <w:rPr>
                <w:rFonts w:ascii="Times New Roman" w:hAnsi="Times New Roman"/>
              </w:rPr>
              <w:t>M.P.</w:t>
            </w:r>
          </w:p>
        </w:tc>
        <w:tc>
          <w:tcPr>
            <w:tcW w:w="1674" w:type="pct"/>
            <w:shd w:val="clear" w:color="auto" w:fill="auto"/>
            <w:vAlign w:val="center"/>
          </w:tcPr>
          <w:p w14:paraId="33D1A323" w14:textId="77777777" w:rsidR="005B2D87" w:rsidRPr="00E73A47" w:rsidRDefault="005B2D87" w:rsidP="005B2D87">
            <w:pPr>
              <w:widowControl w:val="0"/>
              <w:tabs>
                <w:tab w:val="left" w:pos="5670"/>
              </w:tabs>
              <w:spacing w:before="120" w:after="120"/>
              <w:jc w:val="both"/>
              <w:rPr>
                <w:rFonts w:ascii="Times New Roman" w:hAnsi="Times New Roman"/>
              </w:rPr>
            </w:pPr>
            <w:r w:rsidRPr="00E73A47">
              <w:rPr>
                <w:rFonts w:ascii="Times New Roman" w:hAnsi="Times New Roman"/>
              </w:rPr>
              <w:t>Potpis ovlašćenog lica</w:t>
            </w:r>
          </w:p>
          <w:p w14:paraId="0C6C31E3" w14:textId="77777777" w:rsidR="005B2D87" w:rsidRPr="00E73A47" w:rsidRDefault="005B2D87" w:rsidP="005B2D87">
            <w:pPr>
              <w:widowControl w:val="0"/>
              <w:tabs>
                <w:tab w:val="left" w:pos="5670"/>
              </w:tabs>
              <w:spacing w:before="120" w:after="120"/>
              <w:jc w:val="both"/>
              <w:rPr>
                <w:rFonts w:ascii="Times New Roman" w:hAnsi="Times New Roman"/>
              </w:rPr>
            </w:pPr>
            <w:r w:rsidRPr="00E73A47">
              <w:rPr>
                <w:rFonts w:ascii="Times New Roman" w:hAnsi="Times New Roman"/>
              </w:rPr>
              <w:t>Ponuđača</w:t>
            </w:r>
          </w:p>
        </w:tc>
      </w:tr>
    </w:tbl>
    <w:p w14:paraId="19A10CAB" w14:textId="77777777" w:rsidR="005B2D87" w:rsidRPr="00E73A47" w:rsidRDefault="005B2D87" w:rsidP="005B2D87">
      <w:pPr>
        <w:widowControl w:val="0"/>
        <w:tabs>
          <w:tab w:val="left" w:pos="5670"/>
        </w:tabs>
        <w:spacing w:before="120" w:after="120"/>
        <w:jc w:val="both"/>
        <w:rPr>
          <w:rFonts w:ascii="Times New Roman" w:hAnsi="Times New Roman"/>
        </w:rPr>
      </w:pPr>
    </w:p>
    <w:p w14:paraId="526FA914" w14:textId="77777777" w:rsidR="0046004A" w:rsidRPr="00E73A47" w:rsidRDefault="0046004A">
      <w:pPr>
        <w:spacing w:after="0"/>
        <w:rPr>
          <w:rFonts w:ascii="Times New Roman" w:hAnsi="Times New Roman"/>
        </w:rPr>
      </w:pPr>
      <w:r w:rsidRPr="00E73A47">
        <w:rPr>
          <w:rFonts w:ascii="Times New Roman" w:hAnsi="Times New Roman"/>
        </w:rPr>
        <w:br w:type="page"/>
      </w:r>
    </w:p>
    <w:p w14:paraId="20B63D82" w14:textId="77777777" w:rsidR="00BB6DFE" w:rsidRPr="00E73A47" w:rsidRDefault="00BB6DFE" w:rsidP="00BB6DFE">
      <w:pPr>
        <w:tabs>
          <w:tab w:val="left" w:pos="7140"/>
        </w:tabs>
        <w:spacing w:before="120" w:after="120"/>
        <w:rPr>
          <w:rFonts w:ascii="Times New Roman" w:hAnsi="Times New Roman"/>
          <w:b/>
          <w:noProof/>
        </w:rPr>
      </w:pPr>
    </w:p>
    <w:p w14:paraId="0A626485" w14:textId="4714D699" w:rsidR="00BB6DFE" w:rsidRPr="000B2B75" w:rsidRDefault="000B2B75" w:rsidP="00BB6DFE">
      <w:pPr>
        <w:spacing w:before="120" w:after="120"/>
        <w:jc w:val="center"/>
        <w:rPr>
          <w:rFonts w:ascii="Times New Roman" w:hAnsi="Times New Roman"/>
          <w:b/>
          <w:noProof/>
        </w:rPr>
      </w:pPr>
      <w:r w:rsidRPr="000B2B75">
        <w:rPr>
          <w:rFonts w:ascii="Times New Roman" w:hAnsi="Times New Roman"/>
          <w:b/>
        </w:rPr>
        <w:t>OBRAZAC</w:t>
      </w:r>
      <w:r w:rsidRPr="000B2B75">
        <w:rPr>
          <w:rFonts w:ascii="Times New Roman" w:hAnsi="Times New Roman"/>
        </w:rPr>
        <w:t xml:space="preserve"> </w:t>
      </w:r>
      <w:r w:rsidRPr="000B2B75">
        <w:rPr>
          <w:rFonts w:ascii="Times New Roman" w:hAnsi="Times New Roman"/>
          <w:b/>
          <w:noProof/>
        </w:rPr>
        <w:t xml:space="preserve">1.A.2 – </w:t>
      </w:r>
      <w:r w:rsidR="00BB6DFE" w:rsidRPr="00443CD6">
        <w:rPr>
          <w:rFonts w:ascii="Times New Roman" w:hAnsi="Times New Roman"/>
          <w:b/>
          <w:noProof/>
        </w:rPr>
        <w:t xml:space="preserve">IZJAVA </w:t>
      </w:r>
      <w:r w:rsidR="00443CD6" w:rsidRPr="00443CD6">
        <w:rPr>
          <w:rFonts w:ascii="Times New Roman" w:hAnsi="Times New Roman"/>
          <w:highlight w:val="lightGray"/>
        </w:rPr>
        <w:t>[</w:t>
      </w:r>
      <w:r w:rsidR="00BB6DFE" w:rsidRPr="00443CD6">
        <w:rPr>
          <w:rFonts w:ascii="Times New Roman" w:hAnsi="Times New Roman"/>
          <w:b/>
          <w:noProof/>
          <w:highlight w:val="lightGray"/>
        </w:rPr>
        <w:t>PONUĐAČA</w:t>
      </w:r>
      <w:r w:rsidR="00443CD6" w:rsidRPr="00443CD6">
        <w:rPr>
          <w:rFonts w:ascii="Times New Roman" w:hAnsi="Times New Roman"/>
          <w:highlight w:val="lightGray"/>
        </w:rPr>
        <w:t>]</w:t>
      </w:r>
      <w:r w:rsidR="00E73A47" w:rsidRPr="00443CD6">
        <w:rPr>
          <w:rFonts w:ascii="Times New Roman" w:hAnsi="Times New Roman"/>
          <w:b/>
          <w:noProof/>
          <w:highlight w:val="lightGray"/>
        </w:rPr>
        <w:t>/</w:t>
      </w:r>
      <w:r w:rsidR="00443CD6" w:rsidRPr="00443CD6">
        <w:rPr>
          <w:rFonts w:ascii="Times New Roman" w:hAnsi="Times New Roman"/>
          <w:highlight w:val="lightGray"/>
        </w:rPr>
        <w:t xml:space="preserve"> [</w:t>
      </w:r>
      <w:r w:rsidR="00E73A47" w:rsidRPr="00443CD6">
        <w:rPr>
          <w:rFonts w:ascii="Times New Roman" w:hAnsi="Times New Roman"/>
          <w:b/>
          <w:noProof/>
          <w:highlight w:val="lightGray"/>
        </w:rPr>
        <w:t xml:space="preserve">VODEĆEG ČLANA </w:t>
      </w:r>
      <w:r w:rsidRPr="00443CD6">
        <w:rPr>
          <w:rFonts w:ascii="Times New Roman" w:hAnsi="Times New Roman"/>
          <w:b/>
          <w:noProof/>
          <w:highlight w:val="lightGray"/>
        </w:rPr>
        <w:t>U ZAJEDNIČKOJ PONUDI</w:t>
      </w:r>
      <w:r w:rsidR="00443CD6" w:rsidRPr="00443CD6">
        <w:rPr>
          <w:rFonts w:ascii="Times New Roman" w:hAnsi="Times New Roman"/>
          <w:highlight w:val="lightGray"/>
        </w:rPr>
        <w:t>]</w:t>
      </w:r>
    </w:p>
    <w:p w14:paraId="7BB6EFF2" w14:textId="77777777" w:rsidR="00BB6DFE" w:rsidRPr="000B2B75" w:rsidRDefault="00BB6DFE" w:rsidP="00BB6DFE">
      <w:pPr>
        <w:spacing w:before="120" w:after="120"/>
        <w:rPr>
          <w:rFonts w:ascii="Times New Roman" w:hAnsi="Times New Roman"/>
        </w:rPr>
      </w:pPr>
    </w:p>
    <w:p w14:paraId="1232CF34" w14:textId="7081747F" w:rsidR="00B14200" w:rsidRPr="000B2B75" w:rsidRDefault="00BB6DFE" w:rsidP="00BB6DFE">
      <w:pPr>
        <w:spacing w:before="120" w:after="120"/>
        <w:rPr>
          <w:rFonts w:ascii="Times New Roman" w:hAnsi="Times New Roman"/>
        </w:rPr>
      </w:pPr>
      <w:r w:rsidRPr="000B2B75">
        <w:rPr>
          <w:rFonts w:ascii="Times New Roman" w:hAnsi="Times New Roman"/>
        </w:rPr>
        <w:t>Pod punom materijalnom i krivičnom odgovornošću, kao zastupnik ponuđača, dajem sl</w:t>
      </w:r>
      <w:r w:rsidR="009F39C5">
        <w:rPr>
          <w:rFonts w:ascii="Times New Roman" w:hAnsi="Times New Roman"/>
        </w:rPr>
        <w:t>ij</w:t>
      </w:r>
      <w:r w:rsidRPr="000B2B75">
        <w:rPr>
          <w:rFonts w:ascii="Times New Roman" w:hAnsi="Times New Roman"/>
        </w:rPr>
        <w:t xml:space="preserve">edeću </w:t>
      </w:r>
    </w:p>
    <w:p w14:paraId="3A3A51D9" w14:textId="77777777" w:rsidR="00B14200" w:rsidRPr="000B2B75" w:rsidRDefault="00B14200" w:rsidP="00BB6DFE">
      <w:pPr>
        <w:spacing w:before="120" w:after="120"/>
        <w:rPr>
          <w:rFonts w:ascii="Times New Roman" w:hAnsi="Times New Roman"/>
          <w:b/>
        </w:rPr>
      </w:pPr>
    </w:p>
    <w:p w14:paraId="34200882" w14:textId="1C3A3F5E" w:rsidR="00BB6DFE" w:rsidRPr="00E73A47" w:rsidRDefault="00BB6DFE" w:rsidP="00B14200">
      <w:pPr>
        <w:spacing w:before="120" w:after="120"/>
        <w:jc w:val="center"/>
        <w:rPr>
          <w:rFonts w:ascii="Times New Roman" w:hAnsi="Times New Roman"/>
        </w:rPr>
      </w:pPr>
      <w:r w:rsidRPr="000B2B75">
        <w:rPr>
          <w:rFonts w:ascii="Times New Roman" w:hAnsi="Times New Roman"/>
          <w:b/>
        </w:rPr>
        <w:t>IZJAV</w:t>
      </w:r>
      <w:r w:rsidR="00AF4667" w:rsidRPr="000B2B75">
        <w:rPr>
          <w:rFonts w:ascii="Times New Roman" w:hAnsi="Times New Roman"/>
          <w:b/>
        </w:rPr>
        <w:t xml:space="preserve">U </w:t>
      </w:r>
      <w:r w:rsidR="00AF4667" w:rsidRPr="000B2B75">
        <w:rPr>
          <w:rFonts w:ascii="Times New Roman" w:hAnsi="Times New Roman"/>
          <w:b/>
          <w:noProof/>
        </w:rPr>
        <w:t>O ISPUNJENJU OBAVEZNIH USLOVA</w:t>
      </w:r>
    </w:p>
    <w:p w14:paraId="4BF324CA" w14:textId="77777777" w:rsidR="00BB6DFE" w:rsidRPr="00E73A47" w:rsidRDefault="00BB6DFE" w:rsidP="00BB6DFE">
      <w:pPr>
        <w:spacing w:before="120" w:after="120"/>
        <w:rPr>
          <w:rFonts w:ascii="Times New Roman" w:hAnsi="Times New Roman"/>
        </w:rPr>
      </w:pPr>
    </w:p>
    <w:p w14:paraId="3007DE6D" w14:textId="3CA8FCCA" w:rsidR="0039052A" w:rsidRPr="00E73A47" w:rsidRDefault="00BB6DFE" w:rsidP="0099567A">
      <w:pPr>
        <w:spacing w:before="120" w:after="120"/>
        <w:jc w:val="both"/>
        <w:rPr>
          <w:rFonts w:ascii="Times New Roman" w:hAnsi="Times New Roman"/>
        </w:rPr>
      </w:pPr>
      <w:r w:rsidRPr="00E73A47">
        <w:rPr>
          <w:rFonts w:ascii="Times New Roman" w:hAnsi="Times New Roman"/>
        </w:rPr>
        <w:t>Ponuđač____________________________________________</w:t>
      </w:r>
      <w:r w:rsidRPr="00E73A47">
        <w:rPr>
          <w:rFonts w:ascii="Times New Roman" w:hAnsi="Times New Roman"/>
          <w:highlight w:val="lightGray"/>
        </w:rPr>
        <w:t>[navesti naziv ponuđača]</w:t>
      </w:r>
      <w:r w:rsidR="0039052A" w:rsidRPr="00E73A47">
        <w:rPr>
          <w:rFonts w:ascii="Times New Roman" w:hAnsi="Times New Roman"/>
        </w:rPr>
        <w:t>,</w:t>
      </w:r>
    </w:p>
    <w:p w14:paraId="38FCBDEA" w14:textId="3D9F2D99" w:rsidR="0039052A" w:rsidRPr="00E73A47" w:rsidRDefault="00BB6DFE" w:rsidP="0099567A">
      <w:pPr>
        <w:spacing w:before="120" w:after="120"/>
        <w:jc w:val="both"/>
        <w:rPr>
          <w:rFonts w:ascii="Times New Roman" w:hAnsi="Times New Roman"/>
        </w:rPr>
      </w:pPr>
      <w:r w:rsidRPr="00E73A47">
        <w:rPr>
          <w:rFonts w:ascii="Times New Roman" w:hAnsi="Times New Roman"/>
        </w:rPr>
        <w:t>u postupku</w:t>
      </w:r>
      <w:r w:rsidR="0039052A" w:rsidRPr="00E73A47">
        <w:rPr>
          <w:rFonts w:ascii="Times New Roman" w:hAnsi="Times New Roman"/>
        </w:rPr>
        <w:t xml:space="preserve"> nabavke za:</w:t>
      </w:r>
    </w:p>
    <w:p w14:paraId="2EBC76D0" w14:textId="77777777" w:rsidR="005B1511" w:rsidRDefault="00B01270" w:rsidP="005B1511">
      <w:pPr>
        <w:framePr w:hSpace="180" w:wrap="around" w:vAnchor="text" w:hAnchor="margin" w:y="-51"/>
        <w:widowControl w:val="0"/>
        <w:tabs>
          <w:tab w:val="left" w:pos="5670"/>
        </w:tabs>
        <w:spacing w:before="120" w:after="120"/>
        <w:jc w:val="both"/>
        <w:rPr>
          <w:rFonts w:ascii="Times New Roman" w:hAnsi="Times New Roman"/>
          <w:b/>
          <w:highlight w:val="cyan"/>
        </w:rPr>
      </w:pPr>
      <w:r w:rsidRPr="00DC3DD2">
        <w:rPr>
          <w:rFonts w:ascii="Times New Roman" w:hAnsi="Times New Roman"/>
          <w:b/>
          <w:lang w:val="fr-BE"/>
        </w:rPr>
        <w:t xml:space="preserve">Usluge </w:t>
      </w:r>
      <w:r>
        <w:rPr>
          <w:rFonts w:ascii="Times New Roman" w:hAnsi="Times New Roman"/>
          <w:b/>
          <w:lang w:val="fr-BE"/>
        </w:rPr>
        <w:t xml:space="preserve">verifikacije </w:t>
      </w:r>
      <w:r w:rsidRPr="00DC3DD2">
        <w:rPr>
          <w:rFonts w:ascii="Times New Roman" w:hAnsi="Times New Roman"/>
          <w:b/>
          <w:lang w:val="fr-BE"/>
        </w:rPr>
        <w:t>troškova Ugovora o donaciji za realizacu potprojekta Regionalnog programa stambenog zbrinjavanja u Crnog Gori za potprojekte MNE4, MNE6, MNE7, MNE8</w:t>
      </w:r>
      <w:r>
        <w:rPr>
          <w:rFonts w:ascii="Times New Roman" w:hAnsi="Times New Roman"/>
          <w:b/>
          <w:lang w:val="fr-BE"/>
        </w:rPr>
        <w:t xml:space="preserve"> i </w:t>
      </w:r>
      <w:r w:rsidRPr="00DC3DD2">
        <w:rPr>
          <w:rFonts w:ascii="Times New Roman" w:hAnsi="Times New Roman"/>
          <w:b/>
          <w:lang w:val="fr-BE"/>
        </w:rPr>
        <w:t>MNE</w:t>
      </w:r>
      <w:proofErr w:type="gramStart"/>
      <w:r w:rsidRPr="00DC3DD2">
        <w:rPr>
          <w:rFonts w:ascii="Times New Roman" w:hAnsi="Times New Roman"/>
          <w:b/>
          <w:lang w:val="fr-BE"/>
        </w:rPr>
        <w:t xml:space="preserve">9, </w:t>
      </w:r>
      <w:r w:rsidR="005B1511">
        <w:rPr>
          <w:rFonts w:ascii="Times New Roman" w:hAnsi="Times New Roman"/>
          <w:b/>
        </w:rPr>
        <w:t xml:space="preserve"> </w:t>
      </w:r>
      <w:r w:rsidR="005B1511">
        <w:rPr>
          <w:rFonts w:ascii="Times New Roman" w:hAnsi="Times New Roman"/>
          <w:b/>
          <w:lang w:val="fr-BE"/>
        </w:rPr>
        <w:t>broj</w:t>
      </w:r>
      <w:proofErr w:type="gramEnd"/>
      <w:r w:rsidR="005B1511">
        <w:rPr>
          <w:rFonts w:ascii="Times New Roman" w:hAnsi="Times New Roman"/>
          <w:b/>
          <w:lang w:val="fr-BE"/>
        </w:rPr>
        <w:t xml:space="preserve"> publikacije </w:t>
      </w:r>
      <w:r w:rsidR="005B1511">
        <w:rPr>
          <w:rFonts w:ascii="Times New Roman" w:hAnsi="Times New Roman"/>
          <w:b/>
        </w:rPr>
        <w:t xml:space="preserve">RHP </w:t>
      </w:r>
      <w:r w:rsidR="005B1511">
        <w:t xml:space="preserve"> </w:t>
      </w:r>
      <w:r w:rsidR="005B1511" w:rsidRPr="005B1511">
        <w:rPr>
          <w:rFonts w:ascii="Times New Roman" w:hAnsi="Times New Roman"/>
          <w:b/>
        </w:rPr>
        <w:t>MNE4, MNE6, MNE7, MNE8 i MNE9</w:t>
      </w:r>
      <w:r w:rsidR="005B1511">
        <w:rPr>
          <w:rFonts w:ascii="Times New Roman" w:hAnsi="Times New Roman"/>
          <w:b/>
        </w:rPr>
        <w:t xml:space="preserve"> EV</w:t>
      </w:r>
    </w:p>
    <w:p w14:paraId="40CD3CC5" w14:textId="49AA8BA8" w:rsidR="00B01270" w:rsidRDefault="00B01270" w:rsidP="00B01270">
      <w:pPr>
        <w:framePr w:hSpace="180" w:wrap="around" w:vAnchor="text" w:hAnchor="margin" w:y="-51"/>
        <w:widowControl w:val="0"/>
        <w:tabs>
          <w:tab w:val="left" w:pos="5670"/>
        </w:tabs>
        <w:spacing w:before="120" w:after="120"/>
        <w:jc w:val="both"/>
        <w:rPr>
          <w:rFonts w:ascii="Times New Roman" w:hAnsi="Times New Roman"/>
        </w:rPr>
      </w:pPr>
      <w:r w:rsidRPr="00B01270">
        <w:rPr>
          <w:rFonts w:ascii="Times New Roman" w:hAnsi="Times New Roman"/>
          <w:b/>
        </w:rPr>
        <w:t xml:space="preserve"> z</w:t>
      </w:r>
      <w:r w:rsidRPr="00DC3DD2">
        <w:rPr>
          <w:rFonts w:ascii="Times New Roman" w:hAnsi="Times New Roman"/>
        </w:rPr>
        <w:t xml:space="preserve">a </w:t>
      </w:r>
      <w:r w:rsidRPr="00DC3DD2">
        <w:rPr>
          <w:rFonts w:ascii="Times New Roman" w:hAnsi="Times New Roman"/>
          <w:b/>
          <w:highlight w:val="lightGray"/>
        </w:rPr>
        <w:t>[Partiju 1</w:t>
      </w:r>
      <w:r>
        <w:rPr>
          <w:rFonts w:ascii="Times New Roman" w:hAnsi="Times New Roman"/>
          <w:b/>
          <w:highlight w:val="lightGray"/>
        </w:rPr>
        <w:t xml:space="preserve">: </w:t>
      </w:r>
      <w:r w:rsidRPr="00B01270">
        <w:rPr>
          <w:rFonts w:ascii="Times New Roman" w:hAnsi="Times New Roman"/>
          <w:b/>
          <w:highlight w:val="lightGray"/>
        </w:rPr>
        <w:t xml:space="preserve">Usluge verifikacije troškova za potprojekte MNE4: Izgradnja 94 stambene jedinice za 271 osobu u opštini Berane i MNE6: Prenamjena vojnog objekta u Dom za 104 starih/odraslih osoba sa invaliditetom u Nikšiću] </w:t>
      </w:r>
      <w:r w:rsidRPr="005B1511">
        <w:rPr>
          <w:rFonts w:ascii="Times New Roman" w:hAnsi="Times New Roman"/>
          <w:b/>
          <w:highlight w:val="lightGray"/>
        </w:rPr>
        <w:t xml:space="preserve">i/ili </w:t>
      </w:r>
      <w:r w:rsidRPr="00DC3DD2">
        <w:rPr>
          <w:rFonts w:ascii="Times New Roman" w:hAnsi="Times New Roman"/>
          <w:b/>
          <w:highlight w:val="lightGray"/>
        </w:rPr>
        <w:t>[Partiju 2</w:t>
      </w:r>
      <w:r w:rsidRPr="00B01270">
        <w:rPr>
          <w:rFonts w:ascii="Times New Roman" w:hAnsi="Times New Roman"/>
          <w:b/>
          <w:highlight w:val="lightGray"/>
        </w:rPr>
        <w:t xml:space="preserve">: </w:t>
      </w:r>
      <w:r w:rsidRPr="00B01270">
        <w:rPr>
          <w:highlight w:val="lightGray"/>
        </w:rPr>
        <w:t xml:space="preserve"> </w:t>
      </w:r>
      <w:r w:rsidRPr="00B01270">
        <w:rPr>
          <w:rFonts w:ascii="Times New Roman" w:hAnsi="Times New Roman"/>
          <w:b/>
          <w:highlight w:val="lightGray"/>
        </w:rPr>
        <w:t xml:space="preserve">Usluge verifikacije troškova za potprojekte MNE7: Kupovina 36 stanova u Herceg Novom, MNE8: Gradnja minimum 50 individualnih </w:t>
      </w:r>
      <w:r w:rsidR="009F39C5" w:rsidRPr="00B01270">
        <w:rPr>
          <w:rFonts w:ascii="Times New Roman" w:hAnsi="Times New Roman"/>
          <w:b/>
          <w:highlight w:val="lightGray"/>
        </w:rPr>
        <w:t>ku</w:t>
      </w:r>
      <w:r w:rsidR="009F39C5">
        <w:rPr>
          <w:rFonts w:ascii="Times New Roman" w:hAnsi="Times New Roman"/>
          <w:b/>
          <w:highlight w:val="lightGray"/>
        </w:rPr>
        <w:t>ć</w:t>
      </w:r>
      <w:r w:rsidR="009F39C5" w:rsidRPr="00B01270">
        <w:rPr>
          <w:rFonts w:ascii="Times New Roman" w:hAnsi="Times New Roman"/>
          <w:b/>
          <w:highlight w:val="lightGray"/>
        </w:rPr>
        <w:t xml:space="preserve">a </w:t>
      </w:r>
      <w:r w:rsidRPr="00B01270">
        <w:rPr>
          <w:rFonts w:ascii="Times New Roman" w:hAnsi="Times New Roman"/>
          <w:b/>
          <w:highlight w:val="lightGray"/>
        </w:rPr>
        <w:t xml:space="preserve">u </w:t>
      </w:r>
      <w:r w:rsidR="009F39C5" w:rsidRPr="00B01270">
        <w:rPr>
          <w:rFonts w:ascii="Times New Roman" w:hAnsi="Times New Roman"/>
          <w:b/>
          <w:highlight w:val="lightGray"/>
        </w:rPr>
        <w:t>vi</w:t>
      </w:r>
      <w:r w:rsidR="009F39C5">
        <w:rPr>
          <w:rFonts w:ascii="Times New Roman" w:hAnsi="Times New Roman"/>
          <w:b/>
          <w:highlight w:val="lightGray"/>
        </w:rPr>
        <w:t>š</w:t>
      </w:r>
      <w:r w:rsidR="009F39C5" w:rsidRPr="00B01270">
        <w:rPr>
          <w:rFonts w:ascii="Times New Roman" w:hAnsi="Times New Roman"/>
          <w:b/>
          <w:highlight w:val="lightGray"/>
        </w:rPr>
        <w:t>e op</w:t>
      </w:r>
      <w:r w:rsidR="009F39C5">
        <w:rPr>
          <w:rFonts w:ascii="Times New Roman" w:hAnsi="Times New Roman"/>
          <w:b/>
          <w:highlight w:val="lightGray"/>
        </w:rPr>
        <w:t>š</w:t>
      </w:r>
      <w:r w:rsidR="009F39C5" w:rsidRPr="00B01270">
        <w:rPr>
          <w:rFonts w:ascii="Times New Roman" w:hAnsi="Times New Roman"/>
          <w:b/>
          <w:highlight w:val="lightGray"/>
        </w:rPr>
        <w:t xml:space="preserve">tina </w:t>
      </w:r>
      <w:r w:rsidRPr="00B01270">
        <w:rPr>
          <w:rFonts w:ascii="Times New Roman" w:hAnsi="Times New Roman"/>
          <w:b/>
          <w:highlight w:val="lightGray"/>
        </w:rPr>
        <w:t xml:space="preserve">u Crnoj Gori i MNE9: </w:t>
      </w:r>
      <w:r w:rsidR="009F39C5" w:rsidRPr="00B01270">
        <w:rPr>
          <w:rFonts w:ascii="Times New Roman" w:hAnsi="Times New Roman"/>
          <w:b/>
          <w:highlight w:val="lightGray"/>
        </w:rPr>
        <w:t>Iz</w:t>
      </w:r>
      <w:r w:rsidR="009F39C5">
        <w:rPr>
          <w:rFonts w:ascii="Times New Roman" w:hAnsi="Times New Roman"/>
          <w:b/>
          <w:highlight w:val="lightGray"/>
        </w:rPr>
        <w:t>g</w:t>
      </w:r>
      <w:r w:rsidR="009F39C5" w:rsidRPr="00B01270">
        <w:rPr>
          <w:rFonts w:ascii="Times New Roman" w:hAnsi="Times New Roman"/>
          <w:b/>
          <w:highlight w:val="lightGray"/>
        </w:rPr>
        <w:t>ra</w:t>
      </w:r>
      <w:r w:rsidR="009F39C5">
        <w:rPr>
          <w:rFonts w:ascii="Times New Roman" w:hAnsi="Times New Roman"/>
          <w:b/>
          <w:highlight w:val="lightGray"/>
        </w:rPr>
        <w:t>d</w:t>
      </w:r>
      <w:r w:rsidR="009F39C5" w:rsidRPr="00B01270">
        <w:rPr>
          <w:rFonts w:ascii="Times New Roman" w:hAnsi="Times New Roman"/>
          <w:b/>
          <w:highlight w:val="lightGray"/>
        </w:rPr>
        <w:t xml:space="preserve">nja </w:t>
      </w:r>
      <w:r w:rsidRPr="00B01270">
        <w:rPr>
          <w:rFonts w:ascii="Times New Roman" w:hAnsi="Times New Roman"/>
          <w:b/>
          <w:highlight w:val="lightGray"/>
        </w:rPr>
        <w:t xml:space="preserve">stanova za 96 </w:t>
      </w:r>
      <w:r w:rsidR="009F39C5" w:rsidRPr="00B01270">
        <w:rPr>
          <w:rFonts w:ascii="Times New Roman" w:hAnsi="Times New Roman"/>
          <w:b/>
          <w:highlight w:val="lightGray"/>
        </w:rPr>
        <w:t>na</w:t>
      </w:r>
      <w:r w:rsidR="009F39C5">
        <w:rPr>
          <w:rFonts w:ascii="Times New Roman" w:hAnsi="Times New Roman"/>
          <w:b/>
          <w:highlight w:val="lightGray"/>
        </w:rPr>
        <w:t>j</w:t>
      </w:r>
      <w:r w:rsidR="009F39C5" w:rsidRPr="00B01270">
        <w:rPr>
          <w:rFonts w:ascii="Times New Roman" w:hAnsi="Times New Roman"/>
          <w:b/>
          <w:highlight w:val="lightGray"/>
        </w:rPr>
        <w:t xml:space="preserve">ranjivijih </w:t>
      </w:r>
      <w:r w:rsidRPr="00B01270">
        <w:rPr>
          <w:rFonts w:ascii="Times New Roman" w:hAnsi="Times New Roman"/>
          <w:b/>
          <w:highlight w:val="lightGray"/>
        </w:rPr>
        <w:t>porpdica na Vrelama Ribničkim u Podgorici]</w:t>
      </w:r>
      <w:r>
        <w:rPr>
          <w:rFonts w:ascii="Times New Roman" w:hAnsi="Times New Roman"/>
        </w:rPr>
        <w:t xml:space="preserve"> </w:t>
      </w:r>
    </w:p>
    <w:p w14:paraId="6296E7E1" w14:textId="3EA4513C" w:rsidR="0039052A" w:rsidRPr="00E73A47" w:rsidRDefault="00B01270" w:rsidP="00B01270">
      <w:pPr>
        <w:framePr w:hSpace="180" w:wrap="around" w:vAnchor="text" w:hAnchor="margin" w:y="-51"/>
        <w:widowControl w:val="0"/>
        <w:tabs>
          <w:tab w:val="left" w:pos="5670"/>
        </w:tabs>
        <w:spacing w:before="120" w:after="120"/>
        <w:jc w:val="both"/>
        <w:rPr>
          <w:rFonts w:ascii="Times New Roman" w:hAnsi="Times New Roman"/>
        </w:rPr>
      </w:pPr>
      <w:r>
        <w:rPr>
          <w:rFonts w:ascii="Times New Roman" w:hAnsi="Times New Roman"/>
        </w:rPr>
        <w:t>i</w:t>
      </w:r>
      <w:r w:rsidR="0039052A" w:rsidRPr="00E73A47">
        <w:rPr>
          <w:rFonts w:ascii="Times New Roman" w:hAnsi="Times New Roman"/>
        </w:rPr>
        <w:t>zajvljuje</w:t>
      </w:r>
      <w:r w:rsidR="00B14200" w:rsidRPr="00E73A47">
        <w:rPr>
          <w:rFonts w:ascii="Times New Roman" w:hAnsi="Times New Roman"/>
        </w:rPr>
        <w:t>m</w:t>
      </w:r>
      <w:r w:rsidR="0039052A" w:rsidRPr="00E73A47">
        <w:rPr>
          <w:rFonts w:ascii="Times New Roman" w:hAnsi="Times New Roman"/>
        </w:rPr>
        <w:t xml:space="preserve"> da</w:t>
      </w:r>
      <w:r w:rsidR="00B14200" w:rsidRPr="00E73A47">
        <w:rPr>
          <w:rFonts w:ascii="Times New Roman" w:hAnsi="Times New Roman"/>
        </w:rPr>
        <w:t xml:space="preserve"> gore navedeno lice</w:t>
      </w:r>
      <w:r w:rsidR="0039052A" w:rsidRPr="00E73A47">
        <w:rPr>
          <w:rFonts w:ascii="Times New Roman" w:hAnsi="Times New Roman"/>
        </w:rPr>
        <w:t>:</w:t>
      </w:r>
    </w:p>
    <w:tbl>
      <w:tblPr>
        <w:tblStyle w:val="TableGrid"/>
        <w:tblW w:w="5000" w:type="pct"/>
        <w:tblLook w:val="04A0" w:firstRow="1" w:lastRow="0" w:firstColumn="1" w:lastColumn="0" w:noHBand="0" w:noVBand="1"/>
      </w:tblPr>
      <w:tblGrid>
        <w:gridCol w:w="428"/>
        <w:gridCol w:w="7872"/>
        <w:gridCol w:w="719"/>
        <w:gridCol w:w="717"/>
      </w:tblGrid>
      <w:tr w:rsidR="00B14200" w:rsidRPr="00E73A47" w14:paraId="210094DF" w14:textId="77777777" w:rsidTr="00AF4667">
        <w:tc>
          <w:tcPr>
            <w:tcW w:w="220" w:type="pct"/>
            <w:shd w:val="clear" w:color="auto" w:fill="F2F2F2" w:themeFill="background1" w:themeFillShade="F2"/>
          </w:tcPr>
          <w:p w14:paraId="44ACEA38" w14:textId="24583971" w:rsidR="00B14200" w:rsidRPr="00E73A47" w:rsidRDefault="00B14200" w:rsidP="00BB6DFE">
            <w:pPr>
              <w:spacing w:before="120" w:after="120"/>
              <w:rPr>
                <w:rFonts w:ascii="Times New Roman" w:hAnsi="Times New Roman"/>
                <w:b/>
              </w:rPr>
            </w:pPr>
            <w:r w:rsidRPr="00E73A47">
              <w:rPr>
                <w:rFonts w:ascii="Times New Roman" w:hAnsi="Times New Roman"/>
                <w:b/>
              </w:rPr>
              <w:t>A)</w:t>
            </w:r>
          </w:p>
        </w:tc>
        <w:tc>
          <w:tcPr>
            <w:tcW w:w="4043" w:type="pct"/>
            <w:shd w:val="clear" w:color="auto" w:fill="F2F2F2" w:themeFill="background1" w:themeFillShade="F2"/>
          </w:tcPr>
          <w:p w14:paraId="40E910DD" w14:textId="65A4EA96" w:rsidR="00B14200" w:rsidRPr="00E73A47" w:rsidRDefault="0099567A" w:rsidP="00BB6DFE">
            <w:pPr>
              <w:spacing w:before="120" w:after="120"/>
              <w:rPr>
                <w:rFonts w:ascii="Times New Roman" w:hAnsi="Times New Roman"/>
                <w:b/>
              </w:rPr>
            </w:pPr>
            <w:r w:rsidRPr="00E73A47">
              <w:rPr>
                <w:rFonts w:ascii="Times New Roman" w:hAnsi="Times New Roman"/>
              </w:rPr>
              <w:t>Nije u</w:t>
            </w:r>
            <w:r w:rsidRPr="00E73A47">
              <w:rPr>
                <w:rFonts w:ascii="Times New Roman" w:hAnsi="Times New Roman"/>
                <w:b/>
              </w:rPr>
              <w:t xml:space="preserve"> </w:t>
            </w:r>
            <w:r w:rsidR="00B14200" w:rsidRPr="00E73A47">
              <w:rPr>
                <w:rFonts w:ascii="Times New Roman" w:hAnsi="Times New Roman"/>
                <w:b/>
              </w:rPr>
              <w:t>SUKOB</w:t>
            </w:r>
            <w:r w:rsidR="009F39C5">
              <w:rPr>
                <w:rFonts w:ascii="Times New Roman" w:hAnsi="Times New Roman"/>
                <w:b/>
              </w:rPr>
              <w:t>U</w:t>
            </w:r>
            <w:r w:rsidR="00B14200" w:rsidRPr="00E73A47">
              <w:rPr>
                <w:rFonts w:ascii="Times New Roman" w:hAnsi="Times New Roman"/>
                <w:b/>
              </w:rPr>
              <w:t xml:space="preserve"> INTERESA</w:t>
            </w:r>
            <w:r w:rsidRPr="00E73A47">
              <w:rPr>
                <w:rFonts w:ascii="Times New Roman" w:hAnsi="Times New Roman"/>
              </w:rPr>
              <w:t>, odnosno da:</w:t>
            </w:r>
          </w:p>
        </w:tc>
        <w:tc>
          <w:tcPr>
            <w:tcW w:w="369" w:type="pct"/>
            <w:shd w:val="clear" w:color="auto" w:fill="F2F2F2" w:themeFill="background1" w:themeFillShade="F2"/>
          </w:tcPr>
          <w:p w14:paraId="4838D430" w14:textId="4C043E17" w:rsidR="00B14200" w:rsidRPr="00E73A47" w:rsidRDefault="00B14200" w:rsidP="0039052A">
            <w:pPr>
              <w:spacing w:before="120" w:after="120"/>
              <w:jc w:val="center"/>
              <w:rPr>
                <w:rFonts w:ascii="Times New Roman" w:hAnsi="Times New Roman"/>
                <w:b/>
              </w:rPr>
            </w:pPr>
            <w:r w:rsidRPr="00E73A47">
              <w:rPr>
                <w:rFonts w:ascii="Times New Roman" w:hAnsi="Times New Roman"/>
                <w:b/>
              </w:rPr>
              <w:t>DA</w:t>
            </w:r>
          </w:p>
        </w:tc>
        <w:tc>
          <w:tcPr>
            <w:tcW w:w="369" w:type="pct"/>
            <w:shd w:val="clear" w:color="auto" w:fill="F2F2F2" w:themeFill="background1" w:themeFillShade="F2"/>
          </w:tcPr>
          <w:p w14:paraId="4731107A" w14:textId="6FA48B59" w:rsidR="00B14200" w:rsidRPr="00E73A47" w:rsidRDefault="00B14200" w:rsidP="0039052A">
            <w:pPr>
              <w:spacing w:before="120" w:after="120"/>
              <w:jc w:val="center"/>
              <w:rPr>
                <w:rFonts w:ascii="Times New Roman" w:hAnsi="Times New Roman"/>
                <w:b/>
              </w:rPr>
            </w:pPr>
            <w:r w:rsidRPr="00E73A47">
              <w:rPr>
                <w:rFonts w:ascii="Times New Roman" w:hAnsi="Times New Roman"/>
                <w:b/>
              </w:rPr>
              <w:t>NE</w:t>
            </w:r>
          </w:p>
        </w:tc>
      </w:tr>
      <w:tr w:rsidR="00B14200" w:rsidRPr="00E73A47" w14:paraId="03C92F78" w14:textId="77777777" w:rsidTr="00E952C7">
        <w:tc>
          <w:tcPr>
            <w:tcW w:w="220" w:type="pct"/>
          </w:tcPr>
          <w:p w14:paraId="42D8A481" w14:textId="2D3F9BEE" w:rsidR="00B14200" w:rsidRPr="00E73A47" w:rsidRDefault="00B14200" w:rsidP="00E73A47">
            <w:pPr>
              <w:spacing w:before="120" w:after="120"/>
              <w:rPr>
                <w:rFonts w:ascii="Times New Roman" w:hAnsi="Times New Roman"/>
              </w:rPr>
            </w:pPr>
          </w:p>
        </w:tc>
        <w:tc>
          <w:tcPr>
            <w:tcW w:w="4043" w:type="pct"/>
          </w:tcPr>
          <w:p w14:paraId="0746A4D8" w14:textId="7D791677" w:rsidR="00B14200" w:rsidRPr="00E73A47" w:rsidRDefault="00E73A47" w:rsidP="00B14200">
            <w:pPr>
              <w:pStyle w:val="ListParagraph"/>
              <w:numPr>
                <w:ilvl w:val="0"/>
                <w:numId w:val="14"/>
              </w:numPr>
              <w:spacing w:before="120" w:after="120"/>
              <w:ind w:left="312" w:hanging="312"/>
              <w:rPr>
                <w:rFonts w:cs="Times New Roman"/>
                <w:szCs w:val="20"/>
              </w:rPr>
            </w:pPr>
            <w:r w:rsidRPr="00E73A47">
              <w:rPr>
                <w:rFonts w:cs="Times New Roman"/>
                <w:szCs w:val="20"/>
              </w:rPr>
              <w:t>Privredni subjekt n</w:t>
            </w:r>
            <w:r w:rsidR="00B14200" w:rsidRPr="00E73A47">
              <w:rPr>
                <w:rFonts w:cs="Times New Roman"/>
                <w:szCs w:val="20"/>
              </w:rPr>
              <w:t>ije u sukobu interesa sa naručiocem, odnosno, da predstavnik naručioca koji djeluje u ime i/ili za račun naručioca ne učestvuje u upravljanju kod ponuđača niti ima vlasnički udio ili akcije u iznosu većem od 2,5% kapitala niti drugo pravo na osnovu kojeg može da učestvuje u upravljanju poslovanjem ponuđača</w:t>
            </w:r>
          </w:p>
        </w:tc>
        <w:tc>
          <w:tcPr>
            <w:tcW w:w="369" w:type="pct"/>
          </w:tcPr>
          <w:p w14:paraId="3C2EB9F3" w14:textId="1E6120B8" w:rsidR="00B14200" w:rsidRPr="00E73A47" w:rsidRDefault="00B14200" w:rsidP="0039052A">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c>
          <w:tcPr>
            <w:tcW w:w="369" w:type="pct"/>
          </w:tcPr>
          <w:p w14:paraId="67A0840E" w14:textId="642890A1" w:rsidR="00B14200" w:rsidRPr="00E73A47" w:rsidRDefault="00B14200" w:rsidP="0039052A">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r>
      <w:tr w:rsidR="00B14200" w:rsidRPr="00E73A47" w14:paraId="22914EC7" w14:textId="77777777" w:rsidTr="00E952C7">
        <w:tc>
          <w:tcPr>
            <w:tcW w:w="220" w:type="pct"/>
          </w:tcPr>
          <w:p w14:paraId="0857685B" w14:textId="77777777" w:rsidR="00B14200" w:rsidRPr="00E73A47" w:rsidRDefault="00B14200" w:rsidP="00B14200">
            <w:pPr>
              <w:spacing w:before="120" w:after="120"/>
              <w:ind w:left="360"/>
              <w:rPr>
                <w:rFonts w:ascii="Times New Roman" w:hAnsi="Times New Roman"/>
              </w:rPr>
            </w:pPr>
          </w:p>
        </w:tc>
        <w:tc>
          <w:tcPr>
            <w:tcW w:w="4043" w:type="pct"/>
          </w:tcPr>
          <w:p w14:paraId="063FB6C0" w14:textId="4A258DC9" w:rsidR="00B14200" w:rsidRPr="00E73A47" w:rsidRDefault="00E73A47" w:rsidP="00B14200">
            <w:pPr>
              <w:pStyle w:val="ListParagraph"/>
              <w:numPr>
                <w:ilvl w:val="0"/>
                <w:numId w:val="14"/>
              </w:numPr>
              <w:spacing w:before="120" w:after="120"/>
              <w:ind w:left="312" w:hanging="312"/>
              <w:rPr>
                <w:rFonts w:cs="Times New Roman"/>
                <w:szCs w:val="20"/>
              </w:rPr>
            </w:pPr>
            <w:r w:rsidRPr="00E73A47">
              <w:rPr>
                <w:rFonts w:cs="Times New Roman"/>
                <w:szCs w:val="20"/>
              </w:rPr>
              <w:t>Privredni subjekt n</w:t>
            </w:r>
            <w:r w:rsidR="00B14200" w:rsidRPr="00E73A47">
              <w:rPr>
                <w:rFonts w:cs="Times New Roman"/>
                <w:szCs w:val="20"/>
              </w:rPr>
              <w:t>ije u sukobu interesa zbog prethodnih aktivnosti ponuđača kod naručioca, odnsono: ponuđač nije lice koje je izradilo ili učestvovalo u izradi tehničke dokumentacije ili vršilo reviziju tehničke dokumentacije niti privredni subjekat čije je ovlašćeno lice ili stručno lice učestvovalo u izradi ili reviziji tehničke dokumentacije, koja se koristi za izradu tehničke specifikacije u tenderskoj dokumentaciji ili dokumentacije po kojoj se realizuje ugovor o javnoj nabavci za izvođenje radova niti lice koje je učestvovalo u tehničkim konsultacijama ili davanju tehničkih savjeta naručiocu, osim ako je:</w:t>
            </w:r>
          </w:p>
          <w:p w14:paraId="5552A4B6" w14:textId="77777777" w:rsidR="00B14200" w:rsidRPr="00E73A47" w:rsidRDefault="00B14200" w:rsidP="0039052A">
            <w:pPr>
              <w:pStyle w:val="ListParagraph"/>
              <w:numPr>
                <w:ilvl w:val="0"/>
                <w:numId w:val="13"/>
              </w:numPr>
              <w:spacing w:before="120" w:after="120"/>
              <w:ind w:left="851" w:hanging="426"/>
              <w:rPr>
                <w:rFonts w:cs="Times New Roman"/>
                <w:szCs w:val="20"/>
              </w:rPr>
            </w:pPr>
            <w:r w:rsidRPr="00E73A47">
              <w:rPr>
                <w:rFonts w:cs="Times New Roman"/>
                <w:szCs w:val="20"/>
              </w:rPr>
              <w:t>predmet nabavke izrada tehničke dokumentacije i izvođenje radova po toj tehničkoj dokumentaciji;</w:t>
            </w:r>
          </w:p>
          <w:p w14:paraId="5E85C676" w14:textId="77777777" w:rsidR="00B14200" w:rsidRPr="00E73A47" w:rsidRDefault="00B14200" w:rsidP="0039052A">
            <w:pPr>
              <w:pStyle w:val="ListParagraph"/>
              <w:numPr>
                <w:ilvl w:val="0"/>
                <w:numId w:val="13"/>
              </w:numPr>
              <w:spacing w:before="120" w:after="120"/>
              <w:ind w:left="851" w:hanging="426"/>
              <w:rPr>
                <w:rFonts w:cs="Times New Roman"/>
                <w:szCs w:val="20"/>
              </w:rPr>
            </w:pPr>
            <w:r w:rsidRPr="00E73A47">
              <w:rPr>
                <w:rFonts w:cs="Times New Roman"/>
                <w:szCs w:val="20"/>
              </w:rPr>
              <w:t>predmet nabavke izrada glavnog projekta, na osnovu prethodno izrađenog idejnog rješenja, odnosno idejnog projekta ili pojedinih dokumenata koji se odnose na tehničku dokumentaciju u skladu sa zakonom;</w:t>
            </w:r>
          </w:p>
          <w:p w14:paraId="158D1611" w14:textId="3CAABF69" w:rsidR="00B14200" w:rsidRPr="00E73A47" w:rsidRDefault="00B14200" w:rsidP="0039052A">
            <w:pPr>
              <w:pStyle w:val="ListParagraph"/>
              <w:numPr>
                <w:ilvl w:val="0"/>
                <w:numId w:val="13"/>
              </w:numPr>
              <w:spacing w:before="120" w:after="120"/>
              <w:ind w:left="851" w:hanging="426"/>
              <w:rPr>
                <w:rFonts w:cs="Times New Roman"/>
                <w:szCs w:val="20"/>
              </w:rPr>
            </w:pPr>
            <w:r w:rsidRPr="00E73A47">
              <w:rPr>
                <w:rFonts w:cs="Times New Roman"/>
                <w:szCs w:val="20"/>
              </w:rPr>
              <w:t>potpuna sadržina tehničkih konsultacija i tehničkih savjeta sastavni dio tenderske dokumentacije.</w:t>
            </w:r>
          </w:p>
        </w:tc>
        <w:tc>
          <w:tcPr>
            <w:tcW w:w="369" w:type="pct"/>
          </w:tcPr>
          <w:p w14:paraId="6094461E" w14:textId="0E42B694" w:rsidR="00B14200" w:rsidRPr="00E73A47" w:rsidRDefault="00B14200" w:rsidP="0039052A">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c>
          <w:tcPr>
            <w:tcW w:w="369" w:type="pct"/>
          </w:tcPr>
          <w:p w14:paraId="3352D2BA" w14:textId="006A484C" w:rsidR="00B14200" w:rsidRPr="00E73A47" w:rsidRDefault="00B14200" w:rsidP="0039052A">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r>
      <w:tr w:rsidR="00E952C7" w:rsidRPr="00E73A47" w14:paraId="4190B8D0" w14:textId="77777777" w:rsidTr="00AF4667">
        <w:tc>
          <w:tcPr>
            <w:tcW w:w="220" w:type="pct"/>
            <w:shd w:val="clear" w:color="auto" w:fill="F2F2F2" w:themeFill="background1" w:themeFillShade="F2"/>
          </w:tcPr>
          <w:p w14:paraId="09AE3622" w14:textId="5BE291FD" w:rsidR="00E952C7" w:rsidRPr="00E73A47" w:rsidRDefault="00E952C7" w:rsidP="00E952C7">
            <w:pPr>
              <w:spacing w:before="120" w:after="120"/>
              <w:rPr>
                <w:rFonts w:ascii="Times New Roman" w:hAnsi="Times New Roman"/>
                <w:b/>
              </w:rPr>
            </w:pPr>
            <w:r w:rsidRPr="00E73A47">
              <w:rPr>
                <w:rFonts w:ascii="Times New Roman" w:hAnsi="Times New Roman"/>
                <w:b/>
              </w:rPr>
              <w:t>B</w:t>
            </w:r>
          </w:p>
        </w:tc>
        <w:tc>
          <w:tcPr>
            <w:tcW w:w="4043" w:type="pct"/>
            <w:shd w:val="clear" w:color="auto" w:fill="F2F2F2" w:themeFill="background1" w:themeFillShade="F2"/>
          </w:tcPr>
          <w:p w14:paraId="67853509" w14:textId="281DC1F7" w:rsidR="00E952C7" w:rsidRPr="00E73A47" w:rsidRDefault="00E952C7" w:rsidP="00E952C7">
            <w:pPr>
              <w:spacing w:before="120" w:after="120"/>
              <w:rPr>
                <w:rFonts w:ascii="Times New Roman" w:hAnsi="Times New Roman"/>
              </w:rPr>
            </w:pPr>
            <w:r w:rsidRPr="00E73A47">
              <w:rPr>
                <w:rFonts w:ascii="Times New Roman" w:hAnsi="Times New Roman"/>
                <w:b/>
              </w:rPr>
              <w:t>Ispunjava sve</w:t>
            </w:r>
            <w:r w:rsidRPr="00E73A47">
              <w:rPr>
                <w:rFonts w:ascii="Times New Roman" w:hAnsi="Times New Roman"/>
              </w:rPr>
              <w:t xml:space="preserve"> </w:t>
            </w:r>
            <w:r w:rsidRPr="00E73A47">
              <w:rPr>
                <w:rFonts w:ascii="Times New Roman" w:hAnsi="Times New Roman"/>
                <w:b/>
              </w:rPr>
              <w:t>OBAVEZNE uslove</w:t>
            </w:r>
            <w:r w:rsidRPr="00E73A47">
              <w:rPr>
                <w:rFonts w:ascii="Times New Roman" w:hAnsi="Times New Roman"/>
              </w:rPr>
              <w:t xml:space="preserve"> definisane tenderskim dosijeom za predmetnu nabavku, i to:</w:t>
            </w:r>
          </w:p>
        </w:tc>
        <w:tc>
          <w:tcPr>
            <w:tcW w:w="369" w:type="pct"/>
            <w:shd w:val="clear" w:color="auto" w:fill="F2F2F2" w:themeFill="background1" w:themeFillShade="F2"/>
          </w:tcPr>
          <w:p w14:paraId="7C508F01" w14:textId="52E3A990" w:rsidR="00E952C7" w:rsidRPr="00E73A47" w:rsidRDefault="00E952C7" w:rsidP="00E952C7">
            <w:pPr>
              <w:spacing w:before="120" w:after="120"/>
              <w:jc w:val="center"/>
              <w:rPr>
                <w:rFonts w:ascii="Times New Roman" w:hAnsi="Times New Roman"/>
              </w:rPr>
            </w:pPr>
            <w:r w:rsidRPr="00E73A47">
              <w:rPr>
                <w:rFonts w:ascii="Times New Roman" w:hAnsi="Times New Roman"/>
                <w:b/>
              </w:rPr>
              <w:t>DA</w:t>
            </w:r>
          </w:p>
        </w:tc>
        <w:tc>
          <w:tcPr>
            <w:tcW w:w="369" w:type="pct"/>
            <w:shd w:val="clear" w:color="auto" w:fill="F2F2F2" w:themeFill="background1" w:themeFillShade="F2"/>
          </w:tcPr>
          <w:p w14:paraId="398B196B" w14:textId="42E9F63B" w:rsidR="00E952C7" w:rsidRPr="00E73A47" w:rsidRDefault="00E952C7" w:rsidP="00E952C7">
            <w:pPr>
              <w:spacing w:before="120" w:after="120"/>
              <w:jc w:val="center"/>
              <w:rPr>
                <w:rFonts w:ascii="Times New Roman" w:hAnsi="Times New Roman"/>
              </w:rPr>
            </w:pPr>
            <w:r w:rsidRPr="00E73A47">
              <w:rPr>
                <w:rFonts w:ascii="Times New Roman" w:hAnsi="Times New Roman"/>
                <w:b/>
              </w:rPr>
              <w:t>NE</w:t>
            </w:r>
          </w:p>
        </w:tc>
      </w:tr>
      <w:tr w:rsidR="00B14200" w:rsidRPr="00E73A47" w14:paraId="2232B34B" w14:textId="77777777" w:rsidTr="00E952C7">
        <w:tc>
          <w:tcPr>
            <w:tcW w:w="220" w:type="pct"/>
          </w:tcPr>
          <w:p w14:paraId="17E16AE1" w14:textId="77777777" w:rsidR="00B14200" w:rsidRPr="00E73A47" w:rsidRDefault="00B14200" w:rsidP="0039052A">
            <w:pPr>
              <w:pStyle w:val="ListParagraph"/>
              <w:numPr>
                <w:ilvl w:val="0"/>
                <w:numId w:val="12"/>
              </w:numPr>
              <w:spacing w:before="120" w:after="120"/>
              <w:ind w:left="709"/>
              <w:rPr>
                <w:rFonts w:cs="Times New Roman"/>
                <w:szCs w:val="20"/>
              </w:rPr>
            </w:pPr>
          </w:p>
        </w:tc>
        <w:tc>
          <w:tcPr>
            <w:tcW w:w="4043" w:type="pct"/>
          </w:tcPr>
          <w:p w14:paraId="0771D19B" w14:textId="64A06506" w:rsidR="00B14200" w:rsidRPr="00E73A47" w:rsidRDefault="00B14200" w:rsidP="00B14200">
            <w:pPr>
              <w:pStyle w:val="ListParagraph"/>
              <w:numPr>
                <w:ilvl w:val="0"/>
                <w:numId w:val="15"/>
              </w:numPr>
              <w:spacing w:before="120" w:after="120"/>
              <w:ind w:left="312"/>
              <w:rPr>
                <w:rFonts w:cs="Times New Roman"/>
                <w:szCs w:val="20"/>
              </w:rPr>
            </w:pPr>
            <w:r w:rsidRPr="00E73A47">
              <w:rPr>
                <w:rFonts w:cs="Times New Roman"/>
                <w:szCs w:val="20"/>
              </w:rPr>
              <w:t xml:space="preserve">Da privredni subjekt i njegov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14:paraId="3482CB6D" w14:textId="77777777" w:rsidR="00B14200" w:rsidRPr="00E73A47" w:rsidRDefault="00B14200" w:rsidP="0039052A">
            <w:pPr>
              <w:spacing w:before="120" w:after="120"/>
              <w:ind w:left="709"/>
              <w:rPr>
                <w:rFonts w:ascii="Times New Roman" w:hAnsi="Times New Roman"/>
                <w:highlight w:val="lightGray"/>
              </w:rPr>
            </w:pPr>
            <w:r w:rsidRPr="00E73A47">
              <w:rPr>
                <w:rFonts w:ascii="Times New Roman" w:hAnsi="Times New Roman"/>
              </w:rPr>
              <w:t>(</w:t>
            </w:r>
            <w:r w:rsidRPr="00E73A47">
              <w:rPr>
                <w:rFonts w:ascii="Times New Roman" w:hAnsi="Times New Roman"/>
                <w:highlight w:val="lightGray"/>
              </w:rPr>
              <w:t xml:space="preserve">Relevantna dokumentacija dostupna je u elektronskom obliku, na: </w:t>
            </w:r>
          </w:p>
          <w:p w14:paraId="18C2DD35" w14:textId="77777777" w:rsidR="00B14200" w:rsidRPr="00E73A47" w:rsidRDefault="00B14200" w:rsidP="0039052A">
            <w:pPr>
              <w:spacing w:before="120" w:after="120"/>
              <w:ind w:left="709"/>
              <w:rPr>
                <w:rFonts w:ascii="Times New Roman" w:hAnsi="Times New Roman"/>
                <w:highlight w:val="lightGray"/>
              </w:rPr>
            </w:pPr>
            <w:r w:rsidRPr="00E73A47">
              <w:rPr>
                <w:rFonts w:ascii="Times New Roman" w:hAnsi="Times New Roman"/>
                <w:highlight w:val="lightGray"/>
              </w:rPr>
              <w:lastRenderedPageBreak/>
              <w:t>____________[</w:t>
            </w:r>
            <w:r w:rsidRPr="00E73A47">
              <w:rPr>
                <w:rFonts w:ascii="Times New Roman" w:hAnsi="Times New Roman"/>
                <w:i/>
                <w:highlight w:val="lightGray"/>
              </w:rPr>
              <w:t>navesti web-adresu</w:t>
            </w:r>
            <w:r w:rsidRPr="00E73A47">
              <w:rPr>
                <w:rFonts w:ascii="Times New Roman" w:hAnsi="Times New Roman"/>
                <w:highlight w:val="lightGray"/>
              </w:rPr>
              <w:t>],</w:t>
            </w:r>
          </w:p>
          <w:p w14:paraId="06ACEE1C" w14:textId="77777777" w:rsidR="00B14200" w:rsidRPr="00E73A47" w:rsidRDefault="00B14200" w:rsidP="0039052A">
            <w:pPr>
              <w:spacing w:before="120" w:after="120"/>
              <w:ind w:left="709"/>
              <w:rPr>
                <w:rFonts w:ascii="Times New Roman" w:hAnsi="Times New Roman"/>
                <w:i/>
                <w:highlight w:val="lightGray"/>
              </w:rPr>
            </w:pPr>
            <w:r w:rsidRPr="00E73A47">
              <w:rPr>
                <w:rFonts w:ascii="Times New Roman" w:hAnsi="Times New Roman"/>
                <w:highlight w:val="lightGray"/>
              </w:rPr>
              <w:t>____________</w:t>
            </w:r>
            <w:r w:rsidRPr="00E73A47">
              <w:rPr>
                <w:rFonts w:ascii="Times New Roman" w:hAnsi="Times New Roman"/>
                <w:i/>
                <w:highlight w:val="lightGray"/>
              </w:rPr>
              <w:t>[navesti naziv nadležnnog organa]</w:t>
            </w:r>
          </w:p>
          <w:p w14:paraId="33374FF6" w14:textId="77777777" w:rsidR="00B14200" w:rsidRPr="00E73A47" w:rsidRDefault="00B14200" w:rsidP="0039052A">
            <w:pPr>
              <w:spacing w:before="120" w:after="120"/>
              <w:ind w:left="709"/>
              <w:rPr>
                <w:rFonts w:ascii="Times New Roman" w:hAnsi="Times New Roman"/>
                <w:i/>
                <w:highlight w:val="lightGray"/>
              </w:rPr>
            </w:pPr>
            <w:r w:rsidRPr="00E73A47">
              <w:rPr>
                <w:rFonts w:ascii="Times New Roman" w:hAnsi="Times New Roman"/>
                <w:highlight w:val="lightGray"/>
              </w:rPr>
              <w:t>____________</w:t>
            </w:r>
            <w:r w:rsidRPr="00E73A47">
              <w:rPr>
                <w:rFonts w:ascii="Times New Roman" w:hAnsi="Times New Roman"/>
                <w:i/>
                <w:highlight w:val="lightGray"/>
              </w:rPr>
              <w:t>[precizno uputiti na dokumentaciju]</w:t>
            </w:r>
          </w:p>
          <w:p w14:paraId="032CAED4" w14:textId="63E8758F" w:rsidR="00B14200" w:rsidRPr="00E73A47" w:rsidRDefault="00B14200">
            <w:pPr>
              <w:spacing w:before="120" w:after="120"/>
              <w:ind w:left="709"/>
              <w:rPr>
                <w:rFonts w:ascii="Times New Roman" w:hAnsi="Times New Roman"/>
              </w:rPr>
            </w:pPr>
            <w:r w:rsidRPr="00E73A47">
              <w:rPr>
                <w:rFonts w:ascii="Times New Roman" w:hAnsi="Times New Roman"/>
                <w:i/>
                <w:highlight w:val="lightGray"/>
              </w:rPr>
              <w:t>U slu</w:t>
            </w:r>
            <w:r w:rsidRPr="00E73A47">
              <w:rPr>
                <w:rFonts w:ascii="Times New Roman" w:hAnsi="Times New Roman"/>
                <w:i/>
                <w:highlight w:val="lightGray"/>
                <w:lang w:val="sr-Latn-RS"/>
              </w:rPr>
              <w:t>č</w:t>
            </w:r>
            <w:r w:rsidRPr="00E73A47">
              <w:rPr>
                <w:rFonts w:ascii="Times New Roman" w:hAnsi="Times New Roman"/>
                <w:i/>
                <w:highlight w:val="lightGray"/>
              </w:rPr>
              <w:t xml:space="preserve">aju da </w:t>
            </w:r>
            <w:r w:rsidRPr="00E73A47">
              <w:rPr>
                <w:rFonts w:ascii="Times New Roman" w:hAnsi="Times New Roman"/>
                <w:highlight w:val="lightGray"/>
              </w:rPr>
              <w:t xml:space="preserve">relevantna dokumentacija nije dostupna u elektronskom obliku izbrisati segment </w:t>
            </w:r>
            <w:r w:rsidR="00C85B22" w:rsidRPr="00E73A47">
              <w:rPr>
                <w:rFonts w:ascii="Times New Roman" w:hAnsi="Times New Roman"/>
                <w:highlight w:val="lightGray"/>
              </w:rPr>
              <w:t>ob</w:t>
            </w:r>
            <w:r w:rsidR="00C85B22">
              <w:rPr>
                <w:rFonts w:ascii="Times New Roman" w:hAnsi="Times New Roman"/>
                <w:highlight w:val="lightGray"/>
              </w:rPr>
              <w:t>ilj</w:t>
            </w:r>
            <w:r w:rsidR="00C85B22" w:rsidRPr="00E73A47">
              <w:rPr>
                <w:rFonts w:ascii="Times New Roman" w:hAnsi="Times New Roman"/>
                <w:highlight w:val="lightGray"/>
              </w:rPr>
              <w:t xml:space="preserve">ežen </w:t>
            </w:r>
            <w:r w:rsidRPr="00E73A47">
              <w:rPr>
                <w:rFonts w:ascii="Times New Roman" w:hAnsi="Times New Roman"/>
                <w:highlight w:val="lightGray"/>
              </w:rPr>
              <w:t>sivom bojom</w:t>
            </w:r>
            <w:r w:rsidRPr="00E73A47">
              <w:rPr>
                <w:rFonts w:ascii="Times New Roman" w:hAnsi="Times New Roman"/>
                <w:i/>
              </w:rPr>
              <w:t>)</w:t>
            </w:r>
          </w:p>
        </w:tc>
        <w:tc>
          <w:tcPr>
            <w:tcW w:w="369" w:type="pct"/>
          </w:tcPr>
          <w:p w14:paraId="643BBCE0" w14:textId="2B054930" w:rsidR="00B14200" w:rsidRPr="00E73A47" w:rsidRDefault="00B14200" w:rsidP="0039052A">
            <w:pPr>
              <w:spacing w:before="120" w:after="120"/>
              <w:jc w:val="center"/>
              <w:rPr>
                <w:rFonts w:ascii="Times New Roman" w:hAnsi="Times New Roman"/>
              </w:rPr>
            </w:pPr>
            <w:r w:rsidRPr="00E73A47">
              <w:rPr>
                <w:rFonts w:ascii="Times New Roman" w:hAnsi="Times New Roman"/>
                <w:noProof/>
              </w:rPr>
              <w:lastRenderedPageBreak/>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c>
          <w:tcPr>
            <w:tcW w:w="369" w:type="pct"/>
          </w:tcPr>
          <w:p w14:paraId="62C9D09E" w14:textId="0F746C53" w:rsidR="00B14200" w:rsidRPr="00E73A47" w:rsidRDefault="00B14200" w:rsidP="0039052A">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r>
      <w:tr w:rsidR="00B14200" w:rsidRPr="00E73A47" w14:paraId="7ECC678D" w14:textId="77777777" w:rsidTr="00E952C7">
        <w:tc>
          <w:tcPr>
            <w:tcW w:w="220" w:type="pct"/>
          </w:tcPr>
          <w:p w14:paraId="2034A71A" w14:textId="77777777" w:rsidR="00B14200" w:rsidRPr="00E73A47" w:rsidRDefault="00B14200" w:rsidP="00E952C7">
            <w:pPr>
              <w:spacing w:before="120" w:after="120"/>
              <w:ind w:left="360"/>
              <w:rPr>
                <w:rFonts w:ascii="Times New Roman" w:hAnsi="Times New Roman"/>
              </w:rPr>
            </w:pPr>
          </w:p>
        </w:tc>
        <w:tc>
          <w:tcPr>
            <w:tcW w:w="4043" w:type="pct"/>
          </w:tcPr>
          <w:p w14:paraId="5256CAB8" w14:textId="3DCDEE1D" w:rsidR="00B14200" w:rsidRPr="00E73A47" w:rsidRDefault="00B14200" w:rsidP="00E952C7">
            <w:pPr>
              <w:pStyle w:val="ListParagraph"/>
              <w:numPr>
                <w:ilvl w:val="0"/>
                <w:numId w:val="15"/>
              </w:numPr>
              <w:spacing w:before="120" w:after="120"/>
              <w:ind w:left="312"/>
              <w:rPr>
                <w:rFonts w:cs="Times New Roman"/>
                <w:szCs w:val="20"/>
              </w:rPr>
            </w:pPr>
            <w:r w:rsidRPr="00E73A47">
              <w:rPr>
                <w:rFonts w:cs="Times New Roman"/>
                <w:szCs w:val="20"/>
              </w:rPr>
              <w:t>Da je privredni subjekt izmirio sve dospjele obaveze po osnovu poreza i doprinosa za penzijsko i zdravstveno osiguranje.</w:t>
            </w:r>
          </w:p>
          <w:p w14:paraId="66ABE3E3" w14:textId="77777777" w:rsidR="00B14200" w:rsidRPr="00E73A47" w:rsidRDefault="00B14200" w:rsidP="0039052A">
            <w:pPr>
              <w:spacing w:before="120" w:after="120"/>
              <w:ind w:left="709"/>
              <w:rPr>
                <w:rFonts w:ascii="Times New Roman" w:hAnsi="Times New Roman"/>
                <w:highlight w:val="lightGray"/>
              </w:rPr>
            </w:pPr>
            <w:r w:rsidRPr="00E73A47">
              <w:rPr>
                <w:rFonts w:ascii="Times New Roman" w:hAnsi="Times New Roman"/>
              </w:rPr>
              <w:t>(</w:t>
            </w:r>
            <w:r w:rsidRPr="00E73A47">
              <w:rPr>
                <w:rFonts w:ascii="Times New Roman" w:hAnsi="Times New Roman"/>
                <w:highlight w:val="lightGray"/>
              </w:rPr>
              <w:t xml:space="preserve">Relevantna dokumentacija dostupna je u elektronskom obliku, na: </w:t>
            </w:r>
          </w:p>
          <w:p w14:paraId="6B525CA5" w14:textId="77777777" w:rsidR="00B14200" w:rsidRPr="00E73A47" w:rsidRDefault="00B14200" w:rsidP="0039052A">
            <w:pPr>
              <w:spacing w:before="120" w:after="120"/>
              <w:ind w:left="709"/>
              <w:rPr>
                <w:rFonts w:ascii="Times New Roman" w:hAnsi="Times New Roman"/>
                <w:highlight w:val="lightGray"/>
              </w:rPr>
            </w:pPr>
            <w:r w:rsidRPr="00E73A47">
              <w:rPr>
                <w:rFonts w:ascii="Times New Roman" w:hAnsi="Times New Roman"/>
                <w:highlight w:val="lightGray"/>
              </w:rPr>
              <w:t>____________[</w:t>
            </w:r>
            <w:r w:rsidRPr="00E73A47">
              <w:rPr>
                <w:rFonts w:ascii="Times New Roman" w:hAnsi="Times New Roman"/>
                <w:i/>
                <w:highlight w:val="lightGray"/>
              </w:rPr>
              <w:t>navesti web-adresu</w:t>
            </w:r>
            <w:r w:rsidRPr="00E73A47">
              <w:rPr>
                <w:rFonts w:ascii="Times New Roman" w:hAnsi="Times New Roman"/>
                <w:highlight w:val="lightGray"/>
              </w:rPr>
              <w:t>],</w:t>
            </w:r>
          </w:p>
          <w:p w14:paraId="51B91655" w14:textId="77777777" w:rsidR="00B14200" w:rsidRPr="00E73A47" w:rsidRDefault="00B14200" w:rsidP="0039052A">
            <w:pPr>
              <w:spacing w:before="120" w:after="120"/>
              <w:ind w:left="709"/>
              <w:rPr>
                <w:rFonts w:ascii="Times New Roman" w:hAnsi="Times New Roman"/>
                <w:i/>
                <w:highlight w:val="lightGray"/>
              </w:rPr>
            </w:pPr>
            <w:r w:rsidRPr="00E73A47">
              <w:rPr>
                <w:rFonts w:ascii="Times New Roman" w:hAnsi="Times New Roman"/>
                <w:highlight w:val="lightGray"/>
              </w:rPr>
              <w:t>____________</w:t>
            </w:r>
            <w:r w:rsidRPr="00E73A47">
              <w:rPr>
                <w:rFonts w:ascii="Times New Roman" w:hAnsi="Times New Roman"/>
                <w:i/>
                <w:highlight w:val="lightGray"/>
              </w:rPr>
              <w:t>[navesti naziv nadležnnog organa]</w:t>
            </w:r>
          </w:p>
          <w:p w14:paraId="449AA667" w14:textId="77777777" w:rsidR="00B14200" w:rsidRPr="00E73A47" w:rsidRDefault="00B14200" w:rsidP="0039052A">
            <w:pPr>
              <w:spacing w:before="120" w:after="120"/>
              <w:ind w:left="709"/>
              <w:rPr>
                <w:rFonts w:ascii="Times New Roman" w:hAnsi="Times New Roman"/>
                <w:i/>
              </w:rPr>
            </w:pPr>
            <w:r w:rsidRPr="00E73A47">
              <w:rPr>
                <w:rFonts w:ascii="Times New Roman" w:hAnsi="Times New Roman"/>
                <w:highlight w:val="lightGray"/>
              </w:rPr>
              <w:t>____________</w:t>
            </w:r>
            <w:r w:rsidRPr="00E73A47">
              <w:rPr>
                <w:rFonts w:ascii="Times New Roman" w:hAnsi="Times New Roman"/>
                <w:i/>
                <w:highlight w:val="lightGray"/>
              </w:rPr>
              <w:t>[precizno uputiti na dokumentaciju])</w:t>
            </w:r>
          </w:p>
          <w:p w14:paraId="68151694" w14:textId="67F2EBA1" w:rsidR="00B14200" w:rsidRPr="00E73A47" w:rsidRDefault="00B14200">
            <w:pPr>
              <w:spacing w:before="120" w:after="120"/>
              <w:ind w:left="709"/>
              <w:rPr>
                <w:rFonts w:ascii="Times New Roman" w:hAnsi="Times New Roman"/>
                <w:i/>
              </w:rPr>
            </w:pPr>
            <w:r w:rsidRPr="00E73A47">
              <w:rPr>
                <w:rFonts w:ascii="Times New Roman" w:hAnsi="Times New Roman"/>
                <w:i/>
                <w:highlight w:val="lightGray"/>
              </w:rPr>
              <w:t>U slu</w:t>
            </w:r>
            <w:r w:rsidRPr="00E73A47">
              <w:rPr>
                <w:rFonts w:ascii="Times New Roman" w:hAnsi="Times New Roman"/>
                <w:i/>
                <w:highlight w:val="lightGray"/>
                <w:lang w:val="sr-Latn-RS"/>
              </w:rPr>
              <w:t>č</w:t>
            </w:r>
            <w:r w:rsidRPr="00E73A47">
              <w:rPr>
                <w:rFonts w:ascii="Times New Roman" w:hAnsi="Times New Roman"/>
                <w:i/>
                <w:highlight w:val="lightGray"/>
              </w:rPr>
              <w:t xml:space="preserve">aju da </w:t>
            </w:r>
            <w:r w:rsidRPr="00E73A47">
              <w:rPr>
                <w:rFonts w:ascii="Times New Roman" w:hAnsi="Times New Roman"/>
                <w:highlight w:val="lightGray"/>
              </w:rPr>
              <w:t xml:space="preserve">relevantna dokumentacija nije dostupna u elektronskom obliku izbrisati segment </w:t>
            </w:r>
            <w:r w:rsidR="00C85B22" w:rsidRPr="00E73A47">
              <w:rPr>
                <w:rFonts w:ascii="Times New Roman" w:hAnsi="Times New Roman"/>
                <w:highlight w:val="lightGray"/>
              </w:rPr>
              <w:t>ob</w:t>
            </w:r>
            <w:r w:rsidR="00C85B22">
              <w:rPr>
                <w:rFonts w:ascii="Times New Roman" w:hAnsi="Times New Roman"/>
                <w:highlight w:val="lightGray"/>
              </w:rPr>
              <w:t>ilj</w:t>
            </w:r>
            <w:r w:rsidR="00C85B22" w:rsidRPr="00E73A47">
              <w:rPr>
                <w:rFonts w:ascii="Times New Roman" w:hAnsi="Times New Roman"/>
                <w:highlight w:val="lightGray"/>
              </w:rPr>
              <w:t xml:space="preserve">ežen </w:t>
            </w:r>
            <w:r w:rsidRPr="00E73A47">
              <w:rPr>
                <w:rFonts w:ascii="Times New Roman" w:hAnsi="Times New Roman"/>
                <w:highlight w:val="lightGray"/>
              </w:rPr>
              <w:t>sivom bojom</w:t>
            </w:r>
            <w:r w:rsidRPr="00E73A47">
              <w:rPr>
                <w:rFonts w:ascii="Times New Roman" w:hAnsi="Times New Roman"/>
                <w:i/>
              </w:rPr>
              <w:t>).</w:t>
            </w:r>
          </w:p>
        </w:tc>
        <w:tc>
          <w:tcPr>
            <w:tcW w:w="369" w:type="pct"/>
          </w:tcPr>
          <w:p w14:paraId="0C100E73" w14:textId="006C536B" w:rsidR="00B14200" w:rsidRPr="00E73A47" w:rsidRDefault="00B14200" w:rsidP="0039052A">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c>
          <w:tcPr>
            <w:tcW w:w="369" w:type="pct"/>
          </w:tcPr>
          <w:p w14:paraId="5F070DB8" w14:textId="74CF131B" w:rsidR="00B14200" w:rsidRPr="00E73A47" w:rsidRDefault="00B14200" w:rsidP="0039052A">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r>
      <w:tr w:rsidR="00B14200" w:rsidRPr="00E73A47" w14:paraId="7FFE2F71" w14:textId="77777777" w:rsidTr="00E952C7">
        <w:tc>
          <w:tcPr>
            <w:tcW w:w="220" w:type="pct"/>
          </w:tcPr>
          <w:p w14:paraId="2C6E981C" w14:textId="77777777" w:rsidR="00B14200" w:rsidRPr="00E73A47" w:rsidRDefault="00B14200" w:rsidP="00E952C7">
            <w:pPr>
              <w:spacing w:before="120" w:after="120"/>
              <w:rPr>
                <w:rFonts w:ascii="Times New Roman" w:hAnsi="Times New Roman"/>
              </w:rPr>
            </w:pPr>
          </w:p>
        </w:tc>
        <w:tc>
          <w:tcPr>
            <w:tcW w:w="4043" w:type="pct"/>
          </w:tcPr>
          <w:p w14:paraId="024CC78D" w14:textId="0E7478D9" w:rsidR="00B14200" w:rsidRPr="00E73A47" w:rsidRDefault="00B14200" w:rsidP="00E952C7">
            <w:pPr>
              <w:pStyle w:val="ListParagraph"/>
              <w:numPr>
                <w:ilvl w:val="0"/>
                <w:numId w:val="15"/>
              </w:numPr>
              <w:spacing w:before="120" w:after="120"/>
              <w:ind w:left="312"/>
              <w:rPr>
                <w:rFonts w:cs="Times New Roman"/>
                <w:szCs w:val="20"/>
              </w:rPr>
            </w:pPr>
            <w:r w:rsidRPr="00E73A47">
              <w:rPr>
                <w:rFonts w:cs="Times New Roman"/>
                <w:szCs w:val="20"/>
              </w:rPr>
              <w:t>Da je privredni subjekt nije u postupku stečaja ili likvidacije</w:t>
            </w:r>
            <w:r w:rsidR="00E952C7" w:rsidRPr="00E73A47">
              <w:rPr>
                <w:rFonts w:cs="Times New Roman"/>
                <w:szCs w:val="20"/>
              </w:rPr>
              <w:t>;</w:t>
            </w:r>
          </w:p>
        </w:tc>
        <w:tc>
          <w:tcPr>
            <w:tcW w:w="369" w:type="pct"/>
          </w:tcPr>
          <w:p w14:paraId="56902D56" w14:textId="471CDC28" w:rsidR="00B14200" w:rsidRPr="00E73A47" w:rsidRDefault="00B14200" w:rsidP="0039052A">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c>
          <w:tcPr>
            <w:tcW w:w="369" w:type="pct"/>
          </w:tcPr>
          <w:p w14:paraId="74281029" w14:textId="07572852" w:rsidR="00B14200" w:rsidRPr="00E73A47" w:rsidRDefault="00B14200" w:rsidP="0039052A">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r>
      <w:tr w:rsidR="00B14200" w:rsidRPr="00E73A47" w14:paraId="322D1B01" w14:textId="77777777" w:rsidTr="00E952C7">
        <w:tc>
          <w:tcPr>
            <w:tcW w:w="220" w:type="pct"/>
          </w:tcPr>
          <w:p w14:paraId="666217CC" w14:textId="77777777" w:rsidR="00B14200" w:rsidRPr="00E73A47" w:rsidRDefault="00B14200" w:rsidP="00E952C7">
            <w:pPr>
              <w:spacing w:before="120" w:after="120"/>
              <w:rPr>
                <w:rFonts w:ascii="Times New Roman" w:hAnsi="Times New Roman"/>
              </w:rPr>
            </w:pPr>
          </w:p>
        </w:tc>
        <w:tc>
          <w:tcPr>
            <w:tcW w:w="4043" w:type="pct"/>
          </w:tcPr>
          <w:p w14:paraId="2EFBB0D7" w14:textId="6D4662EA" w:rsidR="00B14200" w:rsidRPr="00E73A47" w:rsidRDefault="00B14200">
            <w:pPr>
              <w:pStyle w:val="ListParagraph"/>
              <w:numPr>
                <w:ilvl w:val="0"/>
                <w:numId w:val="15"/>
              </w:numPr>
              <w:spacing w:before="120" w:after="120"/>
              <w:ind w:left="312"/>
              <w:rPr>
                <w:rFonts w:cs="Times New Roman"/>
                <w:szCs w:val="20"/>
              </w:rPr>
            </w:pPr>
            <w:r w:rsidRPr="00E73A47">
              <w:rPr>
                <w:rFonts w:cs="Times New Roman"/>
                <w:szCs w:val="20"/>
              </w:rPr>
              <w:t>Da privredni subjekt nije zaključio ugovor ili sporazum sa drugim privrednim subjektom sa ciljem narušavanja tržišne konkurencije;</w:t>
            </w:r>
          </w:p>
        </w:tc>
        <w:tc>
          <w:tcPr>
            <w:tcW w:w="369" w:type="pct"/>
          </w:tcPr>
          <w:p w14:paraId="08BC040C" w14:textId="35B29899" w:rsidR="00B14200" w:rsidRPr="00E73A47" w:rsidRDefault="00B14200" w:rsidP="0039052A">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c>
          <w:tcPr>
            <w:tcW w:w="369" w:type="pct"/>
          </w:tcPr>
          <w:p w14:paraId="2FF3EEF7" w14:textId="30151B0F" w:rsidR="00B14200" w:rsidRPr="00E73A47" w:rsidRDefault="00B14200" w:rsidP="0039052A">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r>
      <w:tr w:rsidR="00B14200" w:rsidRPr="00E73A47" w14:paraId="6D00DC2D" w14:textId="77777777" w:rsidTr="00E952C7">
        <w:tc>
          <w:tcPr>
            <w:tcW w:w="220" w:type="pct"/>
          </w:tcPr>
          <w:p w14:paraId="6744B6FE" w14:textId="77777777" w:rsidR="00B14200" w:rsidRPr="00E73A47" w:rsidRDefault="00B14200" w:rsidP="00E952C7">
            <w:pPr>
              <w:spacing w:before="120" w:after="120"/>
              <w:rPr>
                <w:rFonts w:ascii="Times New Roman" w:hAnsi="Times New Roman"/>
              </w:rPr>
            </w:pPr>
          </w:p>
        </w:tc>
        <w:tc>
          <w:tcPr>
            <w:tcW w:w="4043" w:type="pct"/>
          </w:tcPr>
          <w:p w14:paraId="23054C6B" w14:textId="404DACA2" w:rsidR="00B14200" w:rsidRPr="00E73A47" w:rsidRDefault="00B14200">
            <w:pPr>
              <w:pStyle w:val="ListParagraph"/>
              <w:numPr>
                <w:ilvl w:val="0"/>
                <w:numId w:val="15"/>
              </w:numPr>
              <w:spacing w:before="120" w:after="120"/>
              <w:ind w:left="312"/>
              <w:rPr>
                <w:rFonts w:cs="Times New Roman"/>
                <w:szCs w:val="20"/>
              </w:rPr>
            </w:pPr>
            <w:r w:rsidRPr="00E73A47">
              <w:rPr>
                <w:rFonts w:cs="Times New Roman"/>
                <w:szCs w:val="20"/>
              </w:rPr>
              <w:t>Da privredni subjekt nema neizvršenih ugovorenih obaveza ili značajnih ili trajnih nedostataka tokom izvršavanja zahtjeva iz prethodnog ugovora o javnoj nabavci, javno-privatnom partnerstvu ili koncesiji, čija je posljedica bila raskid ugovora, naknada štete ili druga odgovarajuća sankcija;</w:t>
            </w:r>
          </w:p>
        </w:tc>
        <w:tc>
          <w:tcPr>
            <w:tcW w:w="369" w:type="pct"/>
          </w:tcPr>
          <w:p w14:paraId="1D5169A8" w14:textId="34BBCA3E" w:rsidR="00B14200" w:rsidRPr="00E73A47" w:rsidRDefault="00B14200" w:rsidP="0039052A">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c>
          <w:tcPr>
            <w:tcW w:w="369" w:type="pct"/>
          </w:tcPr>
          <w:p w14:paraId="574F2221" w14:textId="7CC6B2D1" w:rsidR="00B14200" w:rsidRPr="00E73A47" w:rsidRDefault="00B14200" w:rsidP="0039052A">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r>
      <w:tr w:rsidR="00B14200" w:rsidRPr="00E73A47" w14:paraId="3961B12C" w14:textId="77777777" w:rsidTr="00E952C7">
        <w:tc>
          <w:tcPr>
            <w:tcW w:w="220" w:type="pct"/>
          </w:tcPr>
          <w:p w14:paraId="286E663D" w14:textId="77777777" w:rsidR="00B14200" w:rsidRPr="00E73A47" w:rsidRDefault="00B14200" w:rsidP="00E952C7">
            <w:pPr>
              <w:spacing w:before="120" w:after="120"/>
              <w:rPr>
                <w:rFonts w:ascii="Times New Roman" w:hAnsi="Times New Roman"/>
              </w:rPr>
            </w:pPr>
          </w:p>
        </w:tc>
        <w:tc>
          <w:tcPr>
            <w:tcW w:w="4043" w:type="pct"/>
          </w:tcPr>
          <w:p w14:paraId="756AA4BE" w14:textId="7EE4A5FA" w:rsidR="00B14200" w:rsidRPr="00E73A47" w:rsidRDefault="00B14200">
            <w:pPr>
              <w:pStyle w:val="ListParagraph"/>
              <w:numPr>
                <w:ilvl w:val="0"/>
                <w:numId w:val="15"/>
              </w:numPr>
              <w:spacing w:before="120" w:after="120"/>
              <w:ind w:left="312"/>
              <w:rPr>
                <w:rFonts w:cs="Times New Roman"/>
                <w:szCs w:val="20"/>
              </w:rPr>
            </w:pPr>
            <w:r w:rsidRPr="00E73A47">
              <w:rPr>
                <w:rFonts w:cs="Times New Roman"/>
                <w:szCs w:val="20"/>
              </w:rPr>
              <w:t>Da privredni subjekt nije netačno prikazivao činjenice u vezi ispunjenosti uslova u postupku javne nabavke;</w:t>
            </w:r>
          </w:p>
        </w:tc>
        <w:tc>
          <w:tcPr>
            <w:tcW w:w="369" w:type="pct"/>
          </w:tcPr>
          <w:p w14:paraId="173F16AB" w14:textId="6DC6F3BC" w:rsidR="00B14200" w:rsidRPr="00E73A47" w:rsidRDefault="00B14200" w:rsidP="0039052A">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c>
          <w:tcPr>
            <w:tcW w:w="369" w:type="pct"/>
          </w:tcPr>
          <w:p w14:paraId="6A556B85" w14:textId="72086BF9" w:rsidR="00B14200" w:rsidRPr="00E73A47" w:rsidRDefault="00B14200" w:rsidP="0039052A">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r>
      <w:tr w:rsidR="00B14200" w:rsidRPr="00E73A47" w14:paraId="4C13D0B2" w14:textId="77777777" w:rsidTr="00E952C7">
        <w:tc>
          <w:tcPr>
            <w:tcW w:w="220" w:type="pct"/>
          </w:tcPr>
          <w:p w14:paraId="0CA6911C" w14:textId="77777777" w:rsidR="00B14200" w:rsidRPr="00E73A47" w:rsidRDefault="00B14200" w:rsidP="00E952C7">
            <w:pPr>
              <w:spacing w:before="120" w:after="120"/>
              <w:rPr>
                <w:rFonts w:ascii="Times New Roman" w:hAnsi="Times New Roman"/>
              </w:rPr>
            </w:pPr>
          </w:p>
        </w:tc>
        <w:tc>
          <w:tcPr>
            <w:tcW w:w="4043" w:type="pct"/>
          </w:tcPr>
          <w:p w14:paraId="0BBA8CA0" w14:textId="24C073F0" w:rsidR="00B14200" w:rsidRPr="00E73A47" w:rsidRDefault="00B14200">
            <w:pPr>
              <w:pStyle w:val="ListParagraph"/>
              <w:numPr>
                <w:ilvl w:val="0"/>
                <w:numId w:val="15"/>
              </w:numPr>
              <w:spacing w:before="120" w:after="120"/>
              <w:ind w:left="312"/>
              <w:rPr>
                <w:rFonts w:cs="Times New Roman"/>
                <w:szCs w:val="20"/>
              </w:rPr>
            </w:pPr>
            <w:r w:rsidRPr="00E73A47">
              <w:rPr>
                <w:rFonts w:cs="Times New Roman"/>
                <w:szCs w:val="20"/>
              </w:rPr>
              <w:t>Da privredni subjekt nije učinio teški profesionalni propust koji dovodi u pitanje njegov integritet.</w:t>
            </w:r>
          </w:p>
        </w:tc>
        <w:tc>
          <w:tcPr>
            <w:tcW w:w="369" w:type="pct"/>
          </w:tcPr>
          <w:p w14:paraId="0EB19166" w14:textId="4823234C" w:rsidR="00B14200" w:rsidRPr="00E73A47" w:rsidRDefault="00B14200" w:rsidP="0039052A">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c>
          <w:tcPr>
            <w:tcW w:w="369" w:type="pct"/>
          </w:tcPr>
          <w:p w14:paraId="4D239D2B" w14:textId="3C5F3D59" w:rsidR="00B14200" w:rsidRPr="00E73A47" w:rsidRDefault="00B14200" w:rsidP="0039052A">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r>
    </w:tbl>
    <w:p w14:paraId="13F80D9F" w14:textId="2E2B4630" w:rsidR="00434D16" w:rsidRPr="00E73A47" w:rsidRDefault="00434D16" w:rsidP="00BB6DFE">
      <w:pPr>
        <w:spacing w:before="120" w:after="120"/>
        <w:rPr>
          <w:rFonts w:ascii="Times New Roman" w:hAnsi="Times New Roman"/>
        </w:rPr>
      </w:pPr>
    </w:p>
    <w:p w14:paraId="4D3058C2" w14:textId="77777777" w:rsidR="00434D16" w:rsidRPr="00E73A47" w:rsidRDefault="00434D16">
      <w:pPr>
        <w:spacing w:after="0"/>
        <w:rPr>
          <w:rFonts w:ascii="Times New Roman" w:hAnsi="Times New Roman"/>
        </w:rPr>
      </w:pPr>
      <w:r w:rsidRPr="00E73A47">
        <w:rPr>
          <w:rFonts w:ascii="Times New Roman" w:hAnsi="Times New Roman"/>
        </w:rPr>
        <w:br w:type="page"/>
      </w:r>
    </w:p>
    <w:p w14:paraId="00A0A6CA" w14:textId="77777777" w:rsidR="00AF4667" w:rsidRPr="00E73A47" w:rsidRDefault="00AF4667" w:rsidP="00BB6DFE">
      <w:pPr>
        <w:spacing w:before="120" w:after="120"/>
        <w:rPr>
          <w:rFonts w:ascii="Times New Roman" w:hAnsi="Times New Roman"/>
        </w:rPr>
      </w:pPr>
    </w:p>
    <w:p w14:paraId="50A95700" w14:textId="0BCBB890" w:rsidR="00AF4667" w:rsidRPr="00E73A47" w:rsidRDefault="00AF4667" w:rsidP="00434D16">
      <w:pPr>
        <w:spacing w:before="120" w:after="120"/>
        <w:jc w:val="center"/>
        <w:rPr>
          <w:rFonts w:ascii="Times New Roman" w:hAnsi="Times New Roman"/>
        </w:rPr>
      </w:pPr>
      <w:r w:rsidRPr="000B2B75">
        <w:rPr>
          <w:rFonts w:ascii="Times New Roman" w:hAnsi="Times New Roman"/>
          <w:b/>
        </w:rPr>
        <w:t xml:space="preserve">IZJAVU </w:t>
      </w:r>
      <w:r w:rsidRPr="000B2B75">
        <w:rPr>
          <w:rFonts w:ascii="Times New Roman" w:hAnsi="Times New Roman"/>
          <w:b/>
          <w:noProof/>
        </w:rPr>
        <w:t>O ISPUNJENJU USLOV</w:t>
      </w:r>
      <w:r w:rsidR="00434D16" w:rsidRPr="000B2B75">
        <w:rPr>
          <w:rFonts w:ascii="Times New Roman" w:hAnsi="Times New Roman"/>
          <w:b/>
          <w:noProof/>
        </w:rPr>
        <w:t>A</w:t>
      </w:r>
      <w:r w:rsidRPr="000B2B75">
        <w:rPr>
          <w:rFonts w:ascii="Times New Roman" w:hAnsi="Times New Roman"/>
          <w:b/>
          <w:noProof/>
        </w:rPr>
        <w:t xml:space="preserve"> SPOSOBNOSTI PRIVREDNOG SUBJEKTA</w:t>
      </w:r>
    </w:p>
    <w:p w14:paraId="0B7B7A89" w14:textId="77777777" w:rsidR="00AF4667" w:rsidRPr="00E73A47" w:rsidRDefault="00AF4667" w:rsidP="00AF4667">
      <w:pPr>
        <w:spacing w:before="120" w:after="120"/>
        <w:rPr>
          <w:rFonts w:ascii="Times New Roman" w:hAnsi="Times New Roman"/>
        </w:rPr>
      </w:pPr>
    </w:p>
    <w:p w14:paraId="1B18A3F3" w14:textId="77777777" w:rsidR="00AF4667" w:rsidRPr="00E73A47" w:rsidRDefault="00AF4667" w:rsidP="00AF4667">
      <w:pPr>
        <w:spacing w:before="120" w:after="120"/>
        <w:rPr>
          <w:rFonts w:ascii="Times New Roman" w:hAnsi="Times New Roman"/>
        </w:rPr>
      </w:pPr>
      <w:r w:rsidRPr="00E73A47">
        <w:rPr>
          <w:rFonts w:ascii="Times New Roman" w:hAnsi="Times New Roman"/>
        </w:rPr>
        <w:t>Ponuđač____________________________________________</w:t>
      </w:r>
      <w:r w:rsidRPr="00E73A47">
        <w:rPr>
          <w:rFonts w:ascii="Times New Roman" w:hAnsi="Times New Roman"/>
          <w:highlight w:val="lightGray"/>
        </w:rPr>
        <w:t>[navesti naziv ponuđača]</w:t>
      </w:r>
      <w:r w:rsidRPr="00E73A47">
        <w:rPr>
          <w:rFonts w:ascii="Times New Roman" w:hAnsi="Times New Roman"/>
        </w:rPr>
        <w:t>,</w:t>
      </w:r>
    </w:p>
    <w:p w14:paraId="1B567460" w14:textId="77777777" w:rsidR="00AF4667" w:rsidRPr="00E73A47" w:rsidRDefault="00AF4667" w:rsidP="0099567A">
      <w:pPr>
        <w:spacing w:before="120" w:after="120"/>
        <w:jc w:val="both"/>
        <w:rPr>
          <w:rFonts w:ascii="Times New Roman" w:hAnsi="Times New Roman"/>
        </w:rPr>
      </w:pPr>
      <w:r w:rsidRPr="00E73A47">
        <w:rPr>
          <w:rFonts w:ascii="Times New Roman" w:hAnsi="Times New Roman"/>
        </w:rPr>
        <w:t>u postupku nabavke za:</w:t>
      </w:r>
    </w:p>
    <w:p w14:paraId="7EFED846" w14:textId="77777777" w:rsidR="005B1511" w:rsidRDefault="00B01270" w:rsidP="005B1511">
      <w:pPr>
        <w:widowControl w:val="0"/>
        <w:tabs>
          <w:tab w:val="left" w:pos="5670"/>
        </w:tabs>
        <w:spacing w:before="120" w:after="120"/>
        <w:jc w:val="both"/>
        <w:rPr>
          <w:rFonts w:ascii="Times New Roman" w:hAnsi="Times New Roman"/>
          <w:b/>
          <w:highlight w:val="cyan"/>
        </w:rPr>
      </w:pPr>
      <w:r w:rsidRPr="00DC3DD2">
        <w:rPr>
          <w:rFonts w:ascii="Times New Roman" w:hAnsi="Times New Roman"/>
          <w:b/>
          <w:lang w:val="fr-BE"/>
        </w:rPr>
        <w:t xml:space="preserve">Usluge </w:t>
      </w:r>
      <w:r>
        <w:rPr>
          <w:rFonts w:ascii="Times New Roman" w:hAnsi="Times New Roman"/>
          <w:b/>
          <w:lang w:val="fr-BE"/>
        </w:rPr>
        <w:t xml:space="preserve">verifikacije </w:t>
      </w:r>
      <w:r w:rsidRPr="00DC3DD2">
        <w:rPr>
          <w:rFonts w:ascii="Times New Roman" w:hAnsi="Times New Roman"/>
          <w:b/>
          <w:lang w:val="fr-BE"/>
        </w:rPr>
        <w:t>troškova Ugovora o donaciji za realizacu potprojekta Regionalnog programa stambenog zbrinjavanja u Crnog Gori za potprojekte MNE4, MNE6, MNE7, MNE8</w:t>
      </w:r>
      <w:r>
        <w:rPr>
          <w:rFonts w:ascii="Times New Roman" w:hAnsi="Times New Roman"/>
          <w:b/>
          <w:lang w:val="fr-BE"/>
        </w:rPr>
        <w:t xml:space="preserve"> i </w:t>
      </w:r>
      <w:r w:rsidRPr="00DC3DD2">
        <w:rPr>
          <w:rFonts w:ascii="Times New Roman" w:hAnsi="Times New Roman"/>
          <w:b/>
          <w:lang w:val="fr-BE"/>
        </w:rPr>
        <w:t>MNE9</w:t>
      </w:r>
      <w:r w:rsidRPr="005B1511">
        <w:rPr>
          <w:rFonts w:ascii="Times New Roman" w:hAnsi="Times New Roman"/>
          <w:b/>
          <w:lang w:val="fr-BE"/>
        </w:rPr>
        <w:t xml:space="preserve">, </w:t>
      </w:r>
      <w:r w:rsidR="005B1511">
        <w:rPr>
          <w:rFonts w:ascii="Times New Roman" w:hAnsi="Times New Roman"/>
          <w:b/>
          <w:lang w:val="fr-BE"/>
        </w:rPr>
        <w:t xml:space="preserve">broj publikacije </w:t>
      </w:r>
      <w:proofErr w:type="gramStart"/>
      <w:r w:rsidR="005B1511">
        <w:rPr>
          <w:rFonts w:ascii="Times New Roman" w:hAnsi="Times New Roman"/>
          <w:b/>
        </w:rPr>
        <w:t xml:space="preserve">RHP </w:t>
      </w:r>
      <w:r w:rsidR="005B1511">
        <w:t xml:space="preserve"> </w:t>
      </w:r>
      <w:r w:rsidR="005B1511" w:rsidRPr="005B1511">
        <w:rPr>
          <w:rFonts w:ascii="Times New Roman" w:hAnsi="Times New Roman"/>
          <w:b/>
        </w:rPr>
        <w:t>MNE</w:t>
      </w:r>
      <w:proofErr w:type="gramEnd"/>
      <w:r w:rsidR="005B1511" w:rsidRPr="005B1511">
        <w:rPr>
          <w:rFonts w:ascii="Times New Roman" w:hAnsi="Times New Roman"/>
          <w:b/>
        </w:rPr>
        <w:t>4, MNE6, MNE7, MNE8 i MNE9</w:t>
      </w:r>
      <w:r w:rsidR="005B1511">
        <w:rPr>
          <w:rFonts w:ascii="Times New Roman" w:hAnsi="Times New Roman"/>
          <w:b/>
        </w:rPr>
        <w:t xml:space="preserve"> EV</w:t>
      </w:r>
    </w:p>
    <w:p w14:paraId="4C024094" w14:textId="4FDD7C85" w:rsidR="00B01270" w:rsidRDefault="00B01270" w:rsidP="00B01270">
      <w:pPr>
        <w:widowControl w:val="0"/>
        <w:tabs>
          <w:tab w:val="left" w:pos="5670"/>
        </w:tabs>
        <w:spacing w:before="120" w:after="120"/>
        <w:jc w:val="both"/>
        <w:rPr>
          <w:rFonts w:ascii="Times New Roman" w:hAnsi="Times New Roman"/>
        </w:rPr>
      </w:pPr>
      <w:r w:rsidRPr="00B01270">
        <w:rPr>
          <w:rFonts w:ascii="Times New Roman" w:hAnsi="Times New Roman"/>
          <w:b/>
        </w:rPr>
        <w:t xml:space="preserve"> z</w:t>
      </w:r>
      <w:r w:rsidRPr="00DC3DD2">
        <w:rPr>
          <w:rFonts w:ascii="Times New Roman" w:hAnsi="Times New Roman"/>
        </w:rPr>
        <w:t xml:space="preserve">a </w:t>
      </w:r>
      <w:r w:rsidRPr="00DC3DD2">
        <w:rPr>
          <w:rFonts w:ascii="Times New Roman" w:hAnsi="Times New Roman"/>
          <w:b/>
          <w:highlight w:val="lightGray"/>
        </w:rPr>
        <w:t>[Partiju 1</w:t>
      </w:r>
      <w:r>
        <w:rPr>
          <w:rFonts w:ascii="Times New Roman" w:hAnsi="Times New Roman"/>
          <w:b/>
          <w:highlight w:val="lightGray"/>
        </w:rPr>
        <w:t xml:space="preserve">: </w:t>
      </w:r>
      <w:r w:rsidRPr="00B01270">
        <w:rPr>
          <w:rFonts w:ascii="Times New Roman" w:hAnsi="Times New Roman"/>
          <w:b/>
          <w:highlight w:val="lightGray"/>
        </w:rPr>
        <w:t xml:space="preserve">Usluge verifikacije troškova za potprojekte MNE4: Izgradnja 94 stambene jedinice za 271 osobu u opštini Berane i MNE6: Prenamjena vojnog objekta u Dom za 104 starih/odraslih osoba sa invaliditetom u Nikšiću] </w:t>
      </w:r>
      <w:r w:rsidRPr="005B1511">
        <w:rPr>
          <w:rFonts w:ascii="Times New Roman" w:hAnsi="Times New Roman"/>
          <w:b/>
          <w:highlight w:val="lightGray"/>
        </w:rPr>
        <w:t xml:space="preserve">i/ili </w:t>
      </w:r>
      <w:r w:rsidRPr="00DC3DD2">
        <w:rPr>
          <w:rFonts w:ascii="Times New Roman" w:hAnsi="Times New Roman"/>
          <w:b/>
          <w:highlight w:val="lightGray"/>
        </w:rPr>
        <w:t>[Partiju 2</w:t>
      </w:r>
      <w:r w:rsidRPr="00B01270">
        <w:rPr>
          <w:rFonts w:ascii="Times New Roman" w:hAnsi="Times New Roman"/>
          <w:b/>
          <w:highlight w:val="lightGray"/>
        </w:rPr>
        <w:t xml:space="preserve">: </w:t>
      </w:r>
      <w:r w:rsidRPr="00B01270">
        <w:rPr>
          <w:highlight w:val="lightGray"/>
        </w:rPr>
        <w:t xml:space="preserve"> </w:t>
      </w:r>
      <w:r w:rsidRPr="00B01270">
        <w:rPr>
          <w:rFonts w:ascii="Times New Roman" w:hAnsi="Times New Roman"/>
          <w:b/>
          <w:highlight w:val="lightGray"/>
        </w:rPr>
        <w:t xml:space="preserve">Usluge verifikacije troškova za potprojekte MNE7: Kupovina 36 stanova u Herceg Novom, MNE8: Gradnja minimum 50 individualnih </w:t>
      </w:r>
      <w:r w:rsidR="00C85B22" w:rsidRPr="00B01270">
        <w:rPr>
          <w:rFonts w:ascii="Times New Roman" w:hAnsi="Times New Roman"/>
          <w:b/>
          <w:highlight w:val="lightGray"/>
        </w:rPr>
        <w:t>ku</w:t>
      </w:r>
      <w:r w:rsidR="00C85B22">
        <w:rPr>
          <w:rFonts w:ascii="Times New Roman" w:hAnsi="Times New Roman"/>
          <w:b/>
          <w:highlight w:val="lightGray"/>
        </w:rPr>
        <w:t>ć</w:t>
      </w:r>
      <w:r w:rsidR="00C85B22" w:rsidRPr="00B01270">
        <w:rPr>
          <w:rFonts w:ascii="Times New Roman" w:hAnsi="Times New Roman"/>
          <w:b/>
          <w:highlight w:val="lightGray"/>
        </w:rPr>
        <w:t xml:space="preserve">a </w:t>
      </w:r>
      <w:r w:rsidRPr="00B01270">
        <w:rPr>
          <w:rFonts w:ascii="Times New Roman" w:hAnsi="Times New Roman"/>
          <w:b/>
          <w:highlight w:val="lightGray"/>
        </w:rPr>
        <w:t xml:space="preserve">u </w:t>
      </w:r>
      <w:r w:rsidR="00C85B22" w:rsidRPr="00B01270">
        <w:rPr>
          <w:rFonts w:ascii="Times New Roman" w:hAnsi="Times New Roman"/>
          <w:b/>
          <w:highlight w:val="lightGray"/>
        </w:rPr>
        <w:t>vi</w:t>
      </w:r>
      <w:r w:rsidR="00C85B22">
        <w:rPr>
          <w:rFonts w:ascii="Times New Roman" w:hAnsi="Times New Roman"/>
          <w:b/>
          <w:highlight w:val="lightGray"/>
        </w:rPr>
        <w:t>š</w:t>
      </w:r>
      <w:r w:rsidR="00C85B22" w:rsidRPr="00B01270">
        <w:rPr>
          <w:rFonts w:ascii="Times New Roman" w:hAnsi="Times New Roman"/>
          <w:b/>
          <w:highlight w:val="lightGray"/>
        </w:rPr>
        <w:t>e op</w:t>
      </w:r>
      <w:r w:rsidR="00C85B22">
        <w:rPr>
          <w:rFonts w:ascii="Times New Roman" w:hAnsi="Times New Roman"/>
          <w:b/>
          <w:highlight w:val="lightGray"/>
        </w:rPr>
        <w:t>š</w:t>
      </w:r>
      <w:r w:rsidR="00C85B22" w:rsidRPr="00B01270">
        <w:rPr>
          <w:rFonts w:ascii="Times New Roman" w:hAnsi="Times New Roman"/>
          <w:b/>
          <w:highlight w:val="lightGray"/>
        </w:rPr>
        <w:t xml:space="preserve">tina </w:t>
      </w:r>
      <w:r w:rsidRPr="00B01270">
        <w:rPr>
          <w:rFonts w:ascii="Times New Roman" w:hAnsi="Times New Roman"/>
          <w:b/>
          <w:highlight w:val="lightGray"/>
        </w:rPr>
        <w:t xml:space="preserve">u Crnoj Gori i MNE9: </w:t>
      </w:r>
      <w:r w:rsidR="00C85B22" w:rsidRPr="00B01270">
        <w:rPr>
          <w:rFonts w:ascii="Times New Roman" w:hAnsi="Times New Roman"/>
          <w:b/>
          <w:highlight w:val="lightGray"/>
        </w:rPr>
        <w:t>Iz</w:t>
      </w:r>
      <w:r w:rsidR="00C85B22">
        <w:rPr>
          <w:rFonts w:ascii="Times New Roman" w:hAnsi="Times New Roman"/>
          <w:b/>
          <w:highlight w:val="lightGray"/>
        </w:rPr>
        <w:t>g</w:t>
      </w:r>
      <w:r w:rsidR="00C85B22" w:rsidRPr="00B01270">
        <w:rPr>
          <w:rFonts w:ascii="Times New Roman" w:hAnsi="Times New Roman"/>
          <w:b/>
          <w:highlight w:val="lightGray"/>
        </w:rPr>
        <w:t>ra</w:t>
      </w:r>
      <w:r w:rsidR="00C85B22">
        <w:rPr>
          <w:rFonts w:ascii="Times New Roman" w:hAnsi="Times New Roman"/>
          <w:b/>
          <w:highlight w:val="lightGray"/>
        </w:rPr>
        <w:t>d</w:t>
      </w:r>
      <w:r w:rsidR="00C85B22" w:rsidRPr="00B01270">
        <w:rPr>
          <w:rFonts w:ascii="Times New Roman" w:hAnsi="Times New Roman"/>
          <w:b/>
          <w:highlight w:val="lightGray"/>
        </w:rPr>
        <w:t xml:space="preserve">nja </w:t>
      </w:r>
      <w:r w:rsidRPr="00B01270">
        <w:rPr>
          <w:rFonts w:ascii="Times New Roman" w:hAnsi="Times New Roman"/>
          <w:b/>
          <w:highlight w:val="lightGray"/>
        </w:rPr>
        <w:t xml:space="preserve">stanova za 96 </w:t>
      </w:r>
      <w:r w:rsidR="00C85B22" w:rsidRPr="00B01270">
        <w:rPr>
          <w:rFonts w:ascii="Times New Roman" w:hAnsi="Times New Roman"/>
          <w:b/>
          <w:highlight w:val="lightGray"/>
        </w:rPr>
        <w:t>na</w:t>
      </w:r>
      <w:r w:rsidR="00C85B22">
        <w:rPr>
          <w:rFonts w:ascii="Times New Roman" w:hAnsi="Times New Roman"/>
          <w:b/>
          <w:highlight w:val="lightGray"/>
        </w:rPr>
        <w:t>j</w:t>
      </w:r>
      <w:r w:rsidR="00C85B22" w:rsidRPr="00B01270">
        <w:rPr>
          <w:rFonts w:ascii="Times New Roman" w:hAnsi="Times New Roman"/>
          <w:b/>
          <w:highlight w:val="lightGray"/>
        </w:rPr>
        <w:t>ranjivijih por</w:t>
      </w:r>
      <w:r w:rsidR="00C85B22">
        <w:rPr>
          <w:rFonts w:ascii="Times New Roman" w:hAnsi="Times New Roman"/>
          <w:b/>
          <w:highlight w:val="lightGray"/>
        </w:rPr>
        <w:t>o</w:t>
      </w:r>
      <w:r w:rsidR="00C85B22" w:rsidRPr="00B01270">
        <w:rPr>
          <w:rFonts w:ascii="Times New Roman" w:hAnsi="Times New Roman"/>
          <w:b/>
          <w:highlight w:val="lightGray"/>
        </w:rPr>
        <w:t xml:space="preserve">dica </w:t>
      </w:r>
      <w:r w:rsidRPr="00B01270">
        <w:rPr>
          <w:rFonts w:ascii="Times New Roman" w:hAnsi="Times New Roman"/>
          <w:b/>
          <w:highlight w:val="lightGray"/>
        </w:rPr>
        <w:t>na Vrelama Ribničkim u Podgorici]</w:t>
      </w:r>
      <w:r>
        <w:rPr>
          <w:rFonts w:ascii="Times New Roman" w:hAnsi="Times New Roman"/>
        </w:rPr>
        <w:t xml:space="preserve"> </w:t>
      </w:r>
    </w:p>
    <w:p w14:paraId="27F2E0F0" w14:textId="0D743866" w:rsidR="00AF4667" w:rsidRPr="00E73A47" w:rsidRDefault="00B01270" w:rsidP="00B01270">
      <w:pPr>
        <w:widowControl w:val="0"/>
        <w:tabs>
          <w:tab w:val="left" w:pos="5670"/>
        </w:tabs>
        <w:spacing w:before="120" w:after="120"/>
        <w:jc w:val="both"/>
        <w:rPr>
          <w:rFonts w:ascii="Times New Roman" w:hAnsi="Times New Roman"/>
        </w:rPr>
      </w:pPr>
      <w:r>
        <w:rPr>
          <w:rFonts w:ascii="Times New Roman" w:hAnsi="Times New Roman"/>
        </w:rPr>
        <w:t>i</w:t>
      </w:r>
      <w:r w:rsidRPr="00E73A47">
        <w:rPr>
          <w:rFonts w:ascii="Times New Roman" w:hAnsi="Times New Roman"/>
        </w:rPr>
        <w:t>zajvljujem da gore navedeno lice:</w:t>
      </w:r>
    </w:p>
    <w:tbl>
      <w:tblPr>
        <w:tblStyle w:val="TableGrid"/>
        <w:tblW w:w="5000" w:type="pct"/>
        <w:tblLook w:val="04A0" w:firstRow="1" w:lastRow="0" w:firstColumn="1" w:lastColumn="0" w:noHBand="0" w:noVBand="1"/>
      </w:tblPr>
      <w:tblGrid>
        <w:gridCol w:w="428"/>
        <w:gridCol w:w="7872"/>
        <w:gridCol w:w="719"/>
        <w:gridCol w:w="717"/>
      </w:tblGrid>
      <w:tr w:rsidR="00AF4667" w:rsidRPr="00E73A47" w14:paraId="7614B87C" w14:textId="77777777" w:rsidTr="00A4339E">
        <w:tc>
          <w:tcPr>
            <w:tcW w:w="220" w:type="pct"/>
            <w:shd w:val="clear" w:color="auto" w:fill="F2F2F2" w:themeFill="background1" w:themeFillShade="F2"/>
          </w:tcPr>
          <w:p w14:paraId="2BAC2CFB" w14:textId="77777777" w:rsidR="00AF4667" w:rsidRPr="00E73A47" w:rsidRDefault="00AF4667" w:rsidP="00E73A47">
            <w:pPr>
              <w:spacing w:before="120" w:after="120"/>
              <w:rPr>
                <w:rFonts w:ascii="Times New Roman" w:hAnsi="Times New Roman"/>
                <w:b/>
              </w:rPr>
            </w:pPr>
            <w:r w:rsidRPr="00E73A47">
              <w:rPr>
                <w:rFonts w:ascii="Times New Roman" w:hAnsi="Times New Roman"/>
                <w:b/>
              </w:rPr>
              <w:t>A)</w:t>
            </w:r>
          </w:p>
        </w:tc>
        <w:tc>
          <w:tcPr>
            <w:tcW w:w="4043" w:type="pct"/>
            <w:shd w:val="clear" w:color="auto" w:fill="F2F2F2" w:themeFill="background1" w:themeFillShade="F2"/>
          </w:tcPr>
          <w:p w14:paraId="07467234" w14:textId="612E7FF6" w:rsidR="00AF4667" w:rsidRPr="00E73A47" w:rsidRDefault="00AF4667" w:rsidP="00E73A47">
            <w:pPr>
              <w:spacing w:before="120" w:after="120"/>
              <w:rPr>
                <w:rFonts w:ascii="Times New Roman" w:hAnsi="Times New Roman"/>
                <w:b/>
              </w:rPr>
            </w:pPr>
            <w:r w:rsidRPr="00E73A47">
              <w:rPr>
                <w:rFonts w:ascii="Times New Roman" w:hAnsi="Times New Roman"/>
                <w:b/>
              </w:rPr>
              <w:t>ISPUNJAVA SLIJEDEĆE USLOVI ZA OBAVLJANJE DELATNOSTI</w:t>
            </w:r>
          </w:p>
        </w:tc>
        <w:tc>
          <w:tcPr>
            <w:tcW w:w="369" w:type="pct"/>
            <w:shd w:val="clear" w:color="auto" w:fill="F2F2F2" w:themeFill="background1" w:themeFillShade="F2"/>
          </w:tcPr>
          <w:p w14:paraId="3497E046" w14:textId="77777777" w:rsidR="00AF4667" w:rsidRPr="00E73A47" w:rsidRDefault="00AF4667" w:rsidP="00E73A47">
            <w:pPr>
              <w:spacing w:before="120" w:after="120"/>
              <w:jc w:val="center"/>
              <w:rPr>
                <w:rFonts w:ascii="Times New Roman" w:hAnsi="Times New Roman"/>
                <w:b/>
              </w:rPr>
            </w:pPr>
            <w:r w:rsidRPr="00E73A47">
              <w:rPr>
                <w:rFonts w:ascii="Times New Roman" w:hAnsi="Times New Roman"/>
                <w:b/>
              </w:rPr>
              <w:t>DA</w:t>
            </w:r>
          </w:p>
        </w:tc>
        <w:tc>
          <w:tcPr>
            <w:tcW w:w="368" w:type="pct"/>
            <w:shd w:val="clear" w:color="auto" w:fill="F2F2F2" w:themeFill="background1" w:themeFillShade="F2"/>
          </w:tcPr>
          <w:p w14:paraId="4183BDCA" w14:textId="77777777" w:rsidR="00AF4667" w:rsidRPr="00E73A47" w:rsidRDefault="00AF4667" w:rsidP="00E73A47">
            <w:pPr>
              <w:spacing w:before="120" w:after="120"/>
              <w:jc w:val="center"/>
              <w:rPr>
                <w:rFonts w:ascii="Times New Roman" w:hAnsi="Times New Roman"/>
                <w:b/>
              </w:rPr>
            </w:pPr>
            <w:r w:rsidRPr="00E73A47">
              <w:rPr>
                <w:rFonts w:ascii="Times New Roman" w:hAnsi="Times New Roman"/>
                <w:b/>
              </w:rPr>
              <w:t>NE</w:t>
            </w:r>
          </w:p>
        </w:tc>
      </w:tr>
      <w:tr w:rsidR="00AF4667" w:rsidRPr="00E73A47" w14:paraId="1D840B2A" w14:textId="77777777" w:rsidTr="00A4339E">
        <w:tc>
          <w:tcPr>
            <w:tcW w:w="220" w:type="pct"/>
          </w:tcPr>
          <w:p w14:paraId="13F65F8A" w14:textId="77777777" w:rsidR="00AF4667" w:rsidRPr="00E73A47" w:rsidRDefault="00AF4667" w:rsidP="00E73A47">
            <w:pPr>
              <w:spacing w:before="120" w:after="120"/>
              <w:rPr>
                <w:rFonts w:ascii="Times New Roman" w:hAnsi="Times New Roman"/>
              </w:rPr>
            </w:pPr>
          </w:p>
        </w:tc>
        <w:tc>
          <w:tcPr>
            <w:tcW w:w="4043" w:type="pct"/>
          </w:tcPr>
          <w:p w14:paraId="2C5DC989" w14:textId="77777777" w:rsidR="00AF4667" w:rsidRPr="00E73A47" w:rsidRDefault="00A4339E" w:rsidP="00AF4667">
            <w:pPr>
              <w:pStyle w:val="ListParagraph"/>
              <w:numPr>
                <w:ilvl w:val="0"/>
                <w:numId w:val="16"/>
              </w:numPr>
              <w:spacing w:before="120" w:after="120"/>
              <w:ind w:left="312"/>
              <w:rPr>
                <w:rFonts w:cs="Times New Roman"/>
                <w:szCs w:val="20"/>
              </w:rPr>
            </w:pPr>
            <w:r w:rsidRPr="00E73A47">
              <w:rPr>
                <w:rFonts w:cs="Times New Roman"/>
                <w:szCs w:val="20"/>
              </w:rPr>
              <w:t>P</w:t>
            </w:r>
            <w:r w:rsidR="00AF4667" w:rsidRPr="00E73A47">
              <w:rPr>
                <w:rFonts w:cs="Times New Roman"/>
                <w:szCs w:val="20"/>
              </w:rPr>
              <w:t xml:space="preserve">rivredni </w:t>
            </w:r>
            <w:r w:rsidRPr="00E73A47">
              <w:rPr>
                <w:rFonts w:cs="Times New Roman"/>
                <w:szCs w:val="20"/>
              </w:rPr>
              <w:t>subjekt je upisan u Centralni registar privrednih subjekata ili drugi odgovarajući registar u državi u kojoj privredni subjekat ima sjedište;</w:t>
            </w:r>
          </w:p>
          <w:p w14:paraId="6DBBF996" w14:textId="7C8A703D" w:rsidR="00A4339E" w:rsidRPr="00E73A47" w:rsidRDefault="00A4339E" w:rsidP="00A4339E">
            <w:pPr>
              <w:pStyle w:val="ListParagraph"/>
              <w:spacing w:before="120" w:after="120"/>
              <w:ind w:left="312"/>
              <w:rPr>
                <w:rFonts w:cs="Times New Roman"/>
                <w:i/>
                <w:szCs w:val="20"/>
              </w:rPr>
            </w:pPr>
            <w:r w:rsidRPr="00E73A47">
              <w:rPr>
                <w:rFonts w:cs="Times New Roman"/>
                <w:i/>
                <w:szCs w:val="20"/>
                <w:highlight w:val="lightGray"/>
              </w:rPr>
              <w:t>(Ova odredba odnosi se na sve ponuđače iz grupe ponuđača i na sve podugovarače)</w:t>
            </w:r>
          </w:p>
        </w:tc>
        <w:tc>
          <w:tcPr>
            <w:tcW w:w="369" w:type="pct"/>
          </w:tcPr>
          <w:p w14:paraId="5F62E222" w14:textId="77777777" w:rsidR="00AF4667" w:rsidRPr="00E73A47" w:rsidRDefault="00AF4667"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c>
          <w:tcPr>
            <w:tcW w:w="368" w:type="pct"/>
          </w:tcPr>
          <w:p w14:paraId="6F8A08E4" w14:textId="77777777" w:rsidR="00AF4667" w:rsidRPr="00E73A47" w:rsidRDefault="00AF4667"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r>
      <w:tr w:rsidR="00AF4667" w:rsidRPr="00E73A47" w14:paraId="2CC31B58" w14:textId="77777777" w:rsidTr="00A4339E">
        <w:tc>
          <w:tcPr>
            <w:tcW w:w="220" w:type="pct"/>
          </w:tcPr>
          <w:p w14:paraId="6DAD194E" w14:textId="77777777" w:rsidR="00AF4667" w:rsidRPr="00E73A47" w:rsidRDefault="00AF4667" w:rsidP="00E73A47">
            <w:pPr>
              <w:spacing w:before="120" w:after="120"/>
              <w:ind w:left="360"/>
              <w:rPr>
                <w:rFonts w:ascii="Times New Roman" w:hAnsi="Times New Roman"/>
              </w:rPr>
            </w:pPr>
          </w:p>
        </w:tc>
        <w:tc>
          <w:tcPr>
            <w:tcW w:w="4043" w:type="pct"/>
          </w:tcPr>
          <w:p w14:paraId="4A227975" w14:textId="4E8138D3" w:rsidR="00A4339E" w:rsidRPr="00E73A47" w:rsidRDefault="00A4339E" w:rsidP="00A4339E">
            <w:pPr>
              <w:pStyle w:val="ListParagraph"/>
              <w:numPr>
                <w:ilvl w:val="0"/>
                <w:numId w:val="16"/>
              </w:numPr>
              <w:spacing w:before="120" w:after="120"/>
              <w:ind w:left="312"/>
              <w:rPr>
                <w:rFonts w:cs="Times New Roman"/>
                <w:szCs w:val="20"/>
              </w:rPr>
            </w:pPr>
            <w:r w:rsidRPr="00E73A47">
              <w:rPr>
                <w:rFonts w:cs="Times New Roman"/>
                <w:szCs w:val="20"/>
              </w:rPr>
              <w:t>Privredni subjekt posjeduje ovlašćenje za obavljanje djelatnosti koja je predmet javne nabavke (dozvola, licenca, odobrenje ili drugi akt) u skladu sa zakonom i to:</w:t>
            </w:r>
          </w:p>
          <w:p w14:paraId="279A4C2E" w14:textId="77777777" w:rsidR="00A4339E" w:rsidRPr="00E73A47" w:rsidRDefault="00A4339E" w:rsidP="00A4339E">
            <w:pPr>
              <w:pStyle w:val="ListParagraph"/>
              <w:numPr>
                <w:ilvl w:val="0"/>
                <w:numId w:val="13"/>
              </w:numPr>
              <w:spacing w:before="120" w:after="120"/>
              <w:ind w:left="851" w:hanging="426"/>
              <w:rPr>
                <w:rFonts w:cs="Times New Roman"/>
                <w:szCs w:val="20"/>
              </w:rPr>
            </w:pPr>
            <w:r w:rsidRPr="00E73A47">
              <w:rPr>
                <w:rFonts w:cs="Times New Roman"/>
                <w:szCs w:val="20"/>
              </w:rPr>
              <w:t>revizor i/ili revizorska kuća je član nacionalnog računovodstvenog ili revizorskog tijela ili institucije koja je član Međunarodne federacije računovođa (MFR), (Komora ovlašćenih revizora ) ili;</w:t>
            </w:r>
          </w:p>
          <w:p w14:paraId="65694FE8" w14:textId="77777777" w:rsidR="00A4339E" w:rsidRPr="00E73A47" w:rsidRDefault="00A4339E" w:rsidP="00A4339E">
            <w:pPr>
              <w:pStyle w:val="ListParagraph"/>
              <w:numPr>
                <w:ilvl w:val="0"/>
                <w:numId w:val="13"/>
              </w:numPr>
              <w:spacing w:before="120" w:after="120"/>
              <w:ind w:left="851" w:hanging="426"/>
              <w:rPr>
                <w:rFonts w:cs="Times New Roman"/>
                <w:szCs w:val="20"/>
              </w:rPr>
            </w:pPr>
            <w:r w:rsidRPr="00E73A47">
              <w:rPr>
                <w:rFonts w:cs="Times New Roman"/>
                <w:szCs w:val="20"/>
              </w:rPr>
              <w:t>revizor i/ili revizorska kuća je član nacionalnog računovodstvenog ili revizorskog tijela ili institucije. Mada ova organizacija nije članica MFR-a, Revizor se obavezuje da će aktivnosti po ovom angažovanju vršiti u skladu sa standardima i etikom MFR-a navedenim u Projektnom zadatku (Dio C Tenderskog dosijea), ili;</w:t>
            </w:r>
          </w:p>
          <w:p w14:paraId="349F3858" w14:textId="77777777" w:rsidR="00AF4667" w:rsidRPr="00E73A47" w:rsidRDefault="00A4339E" w:rsidP="00A4339E">
            <w:pPr>
              <w:pStyle w:val="ListParagraph"/>
              <w:numPr>
                <w:ilvl w:val="0"/>
                <w:numId w:val="13"/>
              </w:numPr>
              <w:spacing w:before="120" w:after="120"/>
              <w:ind w:left="851" w:hanging="426"/>
              <w:rPr>
                <w:rFonts w:cs="Times New Roman"/>
                <w:szCs w:val="20"/>
              </w:rPr>
            </w:pPr>
            <w:r w:rsidRPr="00E73A47">
              <w:rPr>
                <w:rFonts w:cs="Times New Roman"/>
                <w:szCs w:val="20"/>
              </w:rPr>
              <w:t>revizor i/ili revizorska kuća je registrovana kao zakonski odobren revizor u javnom registru javnog nadzornog organa u trećoj zemlјi (tj. zemlјi izvan EU), a taj registar podliježe načelima javnog nadzora u skladu sa zakonima u primjeni u toj zemlјi (ovo se odnosi na revizore i revizorske kuće sa sjedištem u trećoj zemlјi).</w:t>
            </w:r>
          </w:p>
          <w:p w14:paraId="5DE884C1" w14:textId="2DA65CAB" w:rsidR="00A4339E" w:rsidRPr="00E73A47" w:rsidRDefault="00A4339E" w:rsidP="00A4339E">
            <w:pPr>
              <w:pStyle w:val="ListParagraph"/>
              <w:spacing w:before="120" w:after="120"/>
              <w:ind w:left="312"/>
              <w:rPr>
                <w:rFonts w:cs="Times New Roman"/>
                <w:szCs w:val="20"/>
              </w:rPr>
            </w:pPr>
            <w:r w:rsidRPr="00E73A47">
              <w:rPr>
                <w:rFonts w:cs="Times New Roman"/>
                <w:i/>
                <w:szCs w:val="20"/>
                <w:highlight w:val="lightGray"/>
              </w:rPr>
              <w:t>(Ova odredba odnosi se na sve ponuđače iz grupe ponuđača i na sve podugovarače)</w:t>
            </w:r>
          </w:p>
        </w:tc>
        <w:tc>
          <w:tcPr>
            <w:tcW w:w="369" w:type="pct"/>
          </w:tcPr>
          <w:p w14:paraId="3C39BA07" w14:textId="77777777" w:rsidR="00AF4667" w:rsidRPr="00E73A47" w:rsidRDefault="00AF4667"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c>
          <w:tcPr>
            <w:tcW w:w="368" w:type="pct"/>
          </w:tcPr>
          <w:p w14:paraId="0DA27730" w14:textId="77777777" w:rsidR="00AF4667" w:rsidRPr="00E73A47" w:rsidRDefault="00AF4667"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r>
      <w:tr w:rsidR="00AF4667" w:rsidRPr="00E73A47" w14:paraId="741E6757" w14:textId="77777777" w:rsidTr="00A4339E">
        <w:tc>
          <w:tcPr>
            <w:tcW w:w="220" w:type="pct"/>
            <w:shd w:val="clear" w:color="auto" w:fill="F2F2F2" w:themeFill="background1" w:themeFillShade="F2"/>
          </w:tcPr>
          <w:p w14:paraId="53FCCD91" w14:textId="77777777" w:rsidR="00AF4667" w:rsidRPr="00E73A47" w:rsidRDefault="00AF4667" w:rsidP="00E73A47">
            <w:pPr>
              <w:spacing w:before="120" w:after="120"/>
              <w:rPr>
                <w:rFonts w:ascii="Times New Roman" w:hAnsi="Times New Roman"/>
                <w:b/>
              </w:rPr>
            </w:pPr>
            <w:r w:rsidRPr="00E73A47">
              <w:rPr>
                <w:rFonts w:ascii="Times New Roman" w:hAnsi="Times New Roman"/>
                <w:b/>
              </w:rPr>
              <w:t>B</w:t>
            </w:r>
          </w:p>
        </w:tc>
        <w:tc>
          <w:tcPr>
            <w:tcW w:w="4043" w:type="pct"/>
            <w:shd w:val="clear" w:color="auto" w:fill="F2F2F2" w:themeFill="background1" w:themeFillShade="F2"/>
          </w:tcPr>
          <w:p w14:paraId="24672246" w14:textId="4F04C742" w:rsidR="00AF4667" w:rsidRPr="00E73A47" w:rsidRDefault="00A4339E">
            <w:pPr>
              <w:spacing w:before="120" w:after="120"/>
              <w:rPr>
                <w:rFonts w:ascii="Times New Roman" w:hAnsi="Times New Roman"/>
              </w:rPr>
            </w:pPr>
            <w:r w:rsidRPr="00E73A47">
              <w:rPr>
                <w:rFonts w:ascii="Times New Roman" w:hAnsi="Times New Roman"/>
                <w:b/>
              </w:rPr>
              <w:t xml:space="preserve">ISPUNJAVA SLIJEDEĆE </w:t>
            </w:r>
            <w:r w:rsidR="00576827" w:rsidRPr="00E73A47">
              <w:rPr>
                <w:rFonts w:ascii="Times New Roman" w:hAnsi="Times New Roman"/>
                <w:b/>
              </w:rPr>
              <w:t>USLOV</w:t>
            </w:r>
            <w:r w:rsidR="00576827">
              <w:rPr>
                <w:rFonts w:ascii="Times New Roman" w:hAnsi="Times New Roman"/>
                <w:b/>
              </w:rPr>
              <w:t>E</w:t>
            </w:r>
            <w:r w:rsidR="00576827" w:rsidRPr="00E73A47">
              <w:rPr>
                <w:rFonts w:ascii="Times New Roman" w:hAnsi="Times New Roman"/>
                <w:b/>
              </w:rPr>
              <w:t xml:space="preserve"> </w:t>
            </w:r>
            <w:r w:rsidRPr="00E73A47">
              <w:rPr>
                <w:rFonts w:ascii="Times New Roman" w:hAnsi="Times New Roman"/>
                <w:b/>
              </w:rPr>
              <w:t>EKONOMSKE I FINANSIJSKE SPOSOBNOSTI:</w:t>
            </w:r>
          </w:p>
        </w:tc>
        <w:tc>
          <w:tcPr>
            <w:tcW w:w="369" w:type="pct"/>
            <w:shd w:val="clear" w:color="auto" w:fill="F2F2F2" w:themeFill="background1" w:themeFillShade="F2"/>
          </w:tcPr>
          <w:p w14:paraId="239A8ECE" w14:textId="77777777" w:rsidR="00AF4667" w:rsidRPr="00E73A47" w:rsidRDefault="00AF4667" w:rsidP="00E73A47">
            <w:pPr>
              <w:spacing w:before="120" w:after="120"/>
              <w:jc w:val="center"/>
              <w:rPr>
                <w:rFonts w:ascii="Times New Roman" w:hAnsi="Times New Roman"/>
              </w:rPr>
            </w:pPr>
            <w:r w:rsidRPr="00E73A47">
              <w:rPr>
                <w:rFonts w:ascii="Times New Roman" w:hAnsi="Times New Roman"/>
                <w:b/>
              </w:rPr>
              <w:t>DA</w:t>
            </w:r>
          </w:p>
        </w:tc>
        <w:tc>
          <w:tcPr>
            <w:tcW w:w="368" w:type="pct"/>
            <w:shd w:val="clear" w:color="auto" w:fill="F2F2F2" w:themeFill="background1" w:themeFillShade="F2"/>
          </w:tcPr>
          <w:p w14:paraId="7B65313A" w14:textId="77777777" w:rsidR="00AF4667" w:rsidRPr="00E73A47" w:rsidRDefault="00AF4667" w:rsidP="00E73A47">
            <w:pPr>
              <w:spacing w:before="120" w:after="120"/>
              <w:jc w:val="center"/>
              <w:rPr>
                <w:rFonts w:ascii="Times New Roman" w:hAnsi="Times New Roman"/>
              </w:rPr>
            </w:pPr>
            <w:r w:rsidRPr="00E73A47">
              <w:rPr>
                <w:rFonts w:ascii="Times New Roman" w:hAnsi="Times New Roman"/>
                <w:b/>
              </w:rPr>
              <w:t>NE</w:t>
            </w:r>
          </w:p>
        </w:tc>
      </w:tr>
      <w:tr w:rsidR="00A4339E" w:rsidRPr="00E73A47" w14:paraId="65B325DD" w14:textId="77777777" w:rsidTr="00A4339E">
        <w:tc>
          <w:tcPr>
            <w:tcW w:w="220" w:type="pct"/>
          </w:tcPr>
          <w:p w14:paraId="6B69F414" w14:textId="77777777" w:rsidR="00A4339E" w:rsidRPr="00E73A47" w:rsidRDefault="00A4339E" w:rsidP="00E73A47">
            <w:pPr>
              <w:spacing w:before="120" w:after="120"/>
              <w:rPr>
                <w:rFonts w:ascii="Times New Roman" w:hAnsi="Times New Roman"/>
              </w:rPr>
            </w:pPr>
          </w:p>
        </w:tc>
        <w:tc>
          <w:tcPr>
            <w:tcW w:w="4043" w:type="pct"/>
          </w:tcPr>
          <w:p w14:paraId="5AC58B7D" w14:textId="1086F020" w:rsidR="00A4339E" w:rsidRPr="00E73A47" w:rsidRDefault="00A4339E" w:rsidP="00E73A47">
            <w:pPr>
              <w:pStyle w:val="ListParagraph"/>
              <w:numPr>
                <w:ilvl w:val="0"/>
                <w:numId w:val="18"/>
              </w:numPr>
              <w:spacing w:before="120" w:after="120"/>
              <w:ind w:left="312"/>
              <w:rPr>
                <w:rFonts w:cs="Times New Roman"/>
                <w:szCs w:val="20"/>
              </w:rPr>
            </w:pPr>
            <w:r w:rsidRPr="00E73A47">
              <w:rPr>
                <w:rFonts w:cs="Times New Roman"/>
                <w:szCs w:val="20"/>
              </w:rPr>
              <w:t xml:space="preserve">Da </w:t>
            </w:r>
            <w:r w:rsidR="0099567A" w:rsidRPr="00E73A47">
              <w:rPr>
                <w:rFonts w:cs="Times New Roman"/>
                <w:szCs w:val="20"/>
              </w:rPr>
              <w:t>privredni subjekt</w:t>
            </w:r>
            <w:r w:rsidRPr="00E73A47">
              <w:rPr>
                <w:rFonts w:cs="Times New Roman"/>
                <w:szCs w:val="20"/>
              </w:rPr>
              <w:t xml:space="preserve"> nije imao registrovane blokade računa u posljednjih dvanaest (12) mjeseci do dana objavljivanja  javnog poziva za podnošenje ponuda. </w:t>
            </w:r>
          </w:p>
          <w:p w14:paraId="67852DB9" w14:textId="77777777" w:rsidR="00A4339E" w:rsidRPr="00E73A47" w:rsidRDefault="00A4339E" w:rsidP="00E73A47">
            <w:pPr>
              <w:pStyle w:val="ListParagraph"/>
              <w:spacing w:before="120" w:after="120"/>
              <w:ind w:left="312"/>
              <w:rPr>
                <w:rFonts w:cs="Times New Roman"/>
                <w:szCs w:val="20"/>
              </w:rPr>
            </w:pPr>
            <w:r w:rsidRPr="00E73A47">
              <w:rPr>
                <w:rFonts w:cs="Times New Roman"/>
                <w:i/>
                <w:szCs w:val="20"/>
                <w:highlight w:val="lightGray"/>
              </w:rPr>
              <w:t>(Ova odredba odnosi se na sve ponuđače iz grupe ponuđača i na sve podugovarače)</w:t>
            </w:r>
          </w:p>
        </w:tc>
        <w:tc>
          <w:tcPr>
            <w:tcW w:w="369" w:type="pct"/>
          </w:tcPr>
          <w:p w14:paraId="7B3800F3" w14:textId="77777777" w:rsidR="00A4339E" w:rsidRPr="00E73A47" w:rsidRDefault="00A4339E"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c>
          <w:tcPr>
            <w:tcW w:w="368" w:type="pct"/>
          </w:tcPr>
          <w:p w14:paraId="2E8955F3" w14:textId="77777777" w:rsidR="00A4339E" w:rsidRPr="00E73A47" w:rsidRDefault="00A4339E"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r>
      <w:tr w:rsidR="00A4339E" w:rsidRPr="00E73A47" w14:paraId="764BB975" w14:textId="77777777" w:rsidTr="00E73A47">
        <w:tc>
          <w:tcPr>
            <w:tcW w:w="220" w:type="pct"/>
          </w:tcPr>
          <w:p w14:paraId="1D182483" w14:textId="77777777" w:rsidR="00A4339E" w:rsidRPr="00E73A47" w:rsidRDefault="00A4339E" w:rsidP="00E73A47">
            <w:pPr>
              <w:spacing w:before="120" w:after="120"/>
              <w:rPr>
                <w:rFonts w:ascii="Times New Roman" w:hAnsi="Times New Roman"/>
              </w:rPr>
            </w:pPr>
          </w:p>
        </w:tc>
        <w:tc>
          <w:tcPr>
            <w:tcW w:w="4043" w:type="pct"/>
          </w:tcPr>
          <w:p w14:paraId="423D89BC" w14:textId="2650D40C" w:rsidR="00A4339E" w:rsidRPr="00E73A47" w:rsidRDefault="00A4339E" w:rsidP="00E73A47">
            <w:pPr>
              <w:pStyle w:val="ListParagraph"/>
              <w:numPr>
                <w:ilvl w:val="0"/>
                <w:numId w:val="18"/>
              </w:numPr>
              <w:spacing w:before="120" w:after="120"/>
              <w:ind w:left="312"/>
              <w:rPr>
                <w:rFonts w:cs="Times New Roman"/>
                <w:szCs w:val="20"/>
              </w:rPr>
            </w:pPr>
            <w:r w:rsidRPr="00E73A47">
              <w:rPr>
                <w:rFonts w:cs="Times New Roman"/>
                <w:szCs w:val="20"/>
              </w:rPr>
              <w:t xml:space="preserve">Da nad </w:t>
            </w:r>
            <w:r w:rsidR="0099567A" w:rsidRPr="00E73A47">
              <w:rPr>
                <w:rFonts w:cs="Times New Roman"/>
                <w:szCs w:val="20"/>
              </w:rPr>
              <w:t>privrednim subjektom</w:t>
            </w:r>
            <w:r w:rsidRPr="00E73A47">
              <w:rPr>
                <w:rFonts w:cs="Times New Roman"/>
                <w:szCs w:val="20"/>
              </w:rPr>
              <w:t xml:space="preserve"> nije pokrenut postupak stečaja ili likvidacije, odnosno prethodni stečajni postupak.</w:t>
            </w:r>
          </w:p>
          <w:p w14:paraId="4DD9CA76" w14:textId="77777777" w:rsidR="00A4339E" w:rsidRPr="00E73A47" w:rsidRDefault="00A4339E" w:rsidP="00E73A47">
            <w:pPr>
              <w:pStyle w:val="ListParagraph"/>
              <w:spacing w:before="120" w:after="120"/>
              <w:ind w:left="312"/>
              <w:rPr>
                <w:rFonts w:cs="Times New Roman"/>
                <w:szCs w:val="20"/>
              </w:rPr>
            </w:pPr>
            <w:r w:rsidRPr="00E73A47">
              <w:rPr>
                <w:rFonts w:cs="Times New Roman"/>
                <w:i/>
                <w:szCs w:val="20"/>
                <w:highlight w:val="lightGray"/>
              </w:rPr>
              <w:t>(Ova odredba odnosi se na sve ponuđače iz grupe ponuđača i na sve podugovarače)</w:t>
            </w:r>
          </w:p>
        </w:tc>
        <w:tc>
          <w:tcPr>
            <w:tcW w:w="369" w:type="pct"/>
          </w:tcPr>
          <w:p w14:paraId="3738F08D" w14:textId="77777777" w:rsidR="00A4339E" w:rsidRPr="00E73A47" w:rsidRDefault="00A4339E"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c>
          <w:tcPr>
            <w:tcW w:w="368" w:type="pct"/>
          </w:tcPr>
          <w:p w14:paraId="1E712957" w14:textId="77777777" w:rsidR="00A4339E" w:rsidRPr="00E73A47" w:rsidRDefault="00A4339E"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r>
      <w:tr w:rsidR="00263D6E" w:rsidRPr="00E73A47" w14:paraId="00575B12" w14:textId="77777777" w:rsidTr="009F39C5">
        <w:tc>
          <w:tcPr>
            <w:tcW w:w="220" w:type="pct"/>
          </w:tcPr>
          <w:p w14:paraId="32F376DD" w14:textId="77777777" w:rsidR="00263D6E" w:rsidRPr="00E73A47" w:rsidRDefault="00263D6E" w:rsidP="009F39C5">
            <w:pPr>
              <w:spacing w:before="120" w:after="120"/>
              <w:rPr>
                <w:rFonts w:ascii="Times New Roman" w:hAnsi="Times New Roman"/>
              </w:rPr>
            </w:pPr>
          </w:p>
        </w:tc>
        <w:tc>
          <w:tcPr>
            <w:tcW w:w="4043" w:type="pct"/>
          </w:tcPr>
          <w:p w14:paraId="4123BED2" w14:textId="77777777" w:rsidR="00263D6E" w:rsidRPr="00E73A47" w:rsidRDefault="00263D6E" w:rsidP="009F39C5">
            <w:pPr>
              <w:pStyle w:val="ListParagraph"/>
              <w:numPr>
                <w:ilvl w:val="0"/>
                <w:numId w:val="18"/>
              </w:numPr>
              <w:spacing w:before="120" w:after="120"/>
              <w:ind w:left="312"/>
              <w:rPr>
                <w:rFonts w:cs="Times New Roman"/>
                <w:szCs w:val="20"/>
              </w:rPr>
            </w:pPr>
            <w:r w:rsidRPr="00E73A47">
              <w:rPr>
                <w:rFonts w:cs="Times New Roman"/>
                <w:szCs w:val="20"/>
              </w:rPr>
              <w:t>Privredni subjekt ima prosječan poslovni promet u posljednje tri (3) godine (2018, 2019, 2020) u najmanjem iznosu navedenom u tački 3.8.2 pod c) dela A Tenderskog dosijea.</w:t>
            </w:r>
          </w:p>
          <w:p w14:paraId="135C6385" w14:textId="1A4E2CFF" w:rsidR="00263D6E" w:rsidRPr="00E73A47" w:rsidRDefault="00263D6E" w:rsidP="009F39C5">
            <w:pPr>
              <w:pStyle w:val="ListParagraph"/>
              <w:spacing w:before="120" w:after="120"/>
              <w:ind w:left="312"/>
              <w:rPr>
                <w:rFonts w:cs="Times New Roman"/>
                <w:i/>
                <w:szCs w:val="20"/>
              </w:rPr>
            </w:pPr>
            <w:r w:rsidRPr="00E73A47">
              <w:rPr>
                <w:rFonts w:cs="Times New Roman"/>
                <w:i/>
                <w:color w:val="000000"/>
                <w:szCs w:val="20"/>
                <w:highlight w:val="lightGray"/>
              </w:rPr>
              <w:t>(</w:t>
            </w:r>
            <w:r w:rsidR="005B7811" w:rsidRPr="00E73A47">
              <w:rPr>
                <w:rFonts w:cs="Times New Roman"/>
                <w:i/>
                <w:szCs w:val="20"/>
                <w:highlight w:val="lightGray"/>
              </w:rPr>
              <w:t>Ova odredba odnosi se na sve ponuđače iz grupe ponuđača i na sve podugovarače</w:t>
            </w:r>
            <w:r w:rsidRPr="00E73A47">
              <w:rPr>
                <w:rFonts w:cs="Times New Roman"/>
                <w:i/>
                <w:color w:val="000000"/>
                <w:szCs w:val="20"/>
                <w:highlight w:val="lightGray"/>
              </w:rPr>
              <w:t>)</w:t>
            </w:r>
          </w:p>
        </w:tc>
        <w:tc>
          <w:tcPr>
            <w:tcW w:w="369" w:type="pct"/>
          </w:tcPr>
          <w:p w14:paraId="5A62A800" w14:textId="77777777" w:rsidR="00263D6E" w:rsidRPr="00E73A47" w:rsidRDefault="00263D6E" w:rsidP="009F39C5">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c>
          <w:tcPr>
            <w:tcW w:w="368" w:type="pct"/>
          </w:tcPr>
          <w:p w14:paraId="15D3FB2B" w14:textId="77777777" w:rsidR="00263D6E" w:rsidRPr="00E73A47" w:rsidRDefault="00263D6E" w:rsidP="009F39C5">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r>
      <w:tr w:rsidR="00CE0F28" w:rsidRPr="00E73A47" w14:paraId="5136FF6D" w14:textId="77777777" w:rsidTr="00E73A47">
        <w:tc>
          <w:tcPr>
            <w:tcW w:w="220" w:type="pct"/>
            <w:shd w:val="clear" w:color="auto" w:fill="F2F2F2" w:themeFill="background1" w:themeFillShade="F2"/>
          </w:tcPr>
          <w:p w14:paraId="34A6848A" w14:textId="4555D206" w:rsidR="00CE0F28" w:rsidRPr="00E73A47" w:rsidRDefault="00CE0F28" w:rsidP="00E73A47">
            <w:pPr>
              <w:spacing w:before="120" w:after="120"/>
              <w:rPr>
                <w:rFonts w:ascii="Times New Roman" w:hAnsi="Times New Roman"/>
                <w:b/>
              </w:rPr>
            </w:pPr>
            <w:r w:rsidRPr="00E73A47">
              <w:rPr>
                <w:rFonts w:ascii="Times New Roman" w:hAnsi="Times New Roman"/>
                <w:b/>
              </w:rPr>
              <w:t>C</w:t>
            </w:r>
          </w:p>
        </w:tc>
        <w:tc>
          <w:tcPr>
            <w:tcW w:w="4043" w:type="pct"/>
            <w:shd w:val="clear" w:color="auto" w:fill="F2F2F2" w:themeFill="background1" w:themeFillShade="F2"/>
          </w:tcPr>
          <w:p w14:paraId="733781F7" w14:textId="46481C9B" w:rsidR="00CE0F28" w:rsidRPr="00E73A47" w:rsidRDefault="00CE0F28" w:rsidP="00E73A47">
            <w:pPr>
              <w:spacing w:before="120" w:after="120"/>
              <w:rPr>
                <w:rFonts w:ascii="Times New Roman" w:hAnsi="Times New Roman"/>
              </w:rPr>
            </w:pPr>
            <w:r w:rsidRPr="00E73A47">
              <w:rPr>
                <w:rFonts w:ascii="Times New Roman" w:hAnsi="Times New Roman"/>
                <w:b/>
              </w:rPr>
              <w:t>ISPUNJAVA SLIJEDEĆE USLOVI STRUČNE I TEHIČKE SPOSOBNOSTI:</w:t>
            </w:r>
          </w:p>
        </w:tc>
        <w:tc>
          <w:tcPr>
            <w:tcW w:w="369" w:type="pct"/>
            <w:shd w:val="clear" w:color="auto" w:fill="F2F2F2" w:themeFill="background1" w:themeFillShade="F2"/>
          </w:tcPr>
          <w:p w14:paraId="3381C6C9" w14:textId="77777777" w:rsidR="00CE0F28" w:rsidRPr="00E73A47" w:rsidRDefault="00CE0F28" w:rsidP="00E73A47">
            <w:pPr>
              <w:spacing w:before="120" w:after="120"/>
              <w:jc w:val="center"/>
              <w:rPr>
                <w:rFonts w:ascii="Times New Roman" w:hAnsi="Times New Roman"/>
              </w:rPr>
            </w:pPr>
            <w:r w:rsidRPr="00E73A47">
              <w:rPr>
                <w:rFonts w:ascii="Times New Roman" w:hAnsi="Times New Roman"/>
                <w:b/>
              </w:rPr>
              <w:t>DA</w:t>
            </w:r>
          </w:p>
        </w:tc>
        <w:tc>
          <w:tcPr>
            <w:tcW w:w="368" w:type="pct"/>
            <w:shd w:val="clear" w:color="auto" w:fill="F2F2F2" w:themeFill="background1" w:themeFillShade="F2"/>
          </w:tcPr>
          <w:p w14:paraId="14B3CFC9" w14:textId="77777777" w:rsidR="00CE0F28" w:rsidRPr="00E73A47" w:rsidRDefault="00CE0F28" w:rsidP="00E73A47">
            <w:pPr>
              <w:spacing w:before="120" w:after="120"/>
              <w:jc w:val="center"/>
              <w:rPr>
                <w:rFonts w:ascii="Times New Roman" w:hAnsi="Times New Roman"/>
              </w:rPr>
            </w:pPr>
            <w:r w:rsidRPr="00E73A47">
              <w:rPr>
                <w:rFonts w:ascii="Times New Roman" w:hAnsi="Times New Roman"/>
                <w:b/>
              </w:rPr>
              <w:t>NE</w:t>
            </w:r>
          </w:p>
        </w:tc>
      </w:tr>
      <w:tr w:rsidR="00CE0F28" w:rsidRPr="00E73A47" w14:paraId="6C13F522" w14:textId="77777777" w:rsidTr="00E73A47">
        <w:tc>
          <w:tcPr>
            <w:tcW w:w="220" w:type="pct"/>
          </w:tcPr>
          <w:p w14:paraId="45F1D549" w14:textId="77777777" w:rsidR="00CE0F28" w:rsidRPr="00E73A47" w:rsidRDefault="00CE0F28" w:rsidP="00E73A47">
            <w:pPr>
              <w:spacing w:before="120" w:after="120"/>
              <w:rPr>
                <w:rFonts w:ascii="Times New Roman" w:hAnsi="Times New Roman"/>
              </w:rPr>
            </w:pPr>
          </w:p>
        </w:tc>
        <w:tc>
          <w:tcPr>
            <w:tcW w:w="4043" w:type="pct"/>
          </w:tcPr>
          <w:p w14:paraId="69901F71" w14:textId="4CBC62D8" w:rsidR="00CE0F28" w:rsidRPr="00E73A47" w:rsidRDefault="00425EE6" w:rsidP="0099567A">
            <w:pPr>
              <w:pStyle w:val="ListParagraph"/>
              <w:numPr>
                <w:ilvl w:val="0"/>
                <w:numId w:val="24"/>
              </w:numPr>
              <w:spacing w:before="120" w:after="120"/>
              <w:ind w:left="312"/>
              <w:rPr>
                <w:rFonts w:cs="Times New Roman"/>
                <w:szCs w:val="20"/>
              </w:rPr>
            </w:pPr>
            <w:r>
              <w:rPr>
                <w:rFonts w:cs="Times New Roman"/>
                <w:szCs w:val="20"/>
              </w:rPr>
              <w:t>Da p</w:t>
            </w:r>
            <w:r w:rsidRPr="00425EE6">
              <w:rPr>
                <w:rFonts w:cs="Times New Roman"/>
                <w:szCs w:val="20"/>
              </w:rPr>
              <w:t xml:space="preserve">onuđač </w:t>
            </w:r>
            <w:r>
              <w:rPr>
                <w:rFonts w:cs="Times New Roman"/>
                <w:szCs w:val="20"/>
              </w:rPr>
              <w:t xml:space="preserve">ima </w:t>
            </w:r>
            <w:r w:rsidRPr="00425EE6">
              <w:rPr>
                <w:rFonts w:cs="Times New Roman"/>
                <w:szCs w:val="20"/>
              </w:rPr>
              <w:t>ima angažovane, po bilo kom osnovu, najmanje 2 (dvije) osobe koje posjeduju licencu ovlašćenog revizora.</w:t>
            </w:r>
          </w:p>
          <w:p w14:paraId="59132EA8" w14:textId="1B25BACC" w:rsidR="00CE0F28" w:rsidRPr="00E73A47" w:rsidRDefault="00CE0F28" w:rsidP="00E73A47">
            <w:pPr>
              <w:pStyle w:val="ListParagraph"/>
              <w:spacing w:before="120" w:after="120"/>
              <w:ind w:left="312"/>
              <w:rPr>
                <w:rFonts w:cs="Times New Roman"/>
                <w:szCs w:val="20"/>
              </w:rPr>
            </w:pPr>
            <w:r w:rsidRPr="00E73A47">
              <w:rPr>
                <w:rFonts w:cs="Times New Roman"/>
                <w:i/>
                <w:szCs w:val="20"/>
                <w:highlight w:val="lightGray"/>
              </w:rPr>
              <w:t>(</w:t>
            </w:r>
            <w:r w:rsidR="007A3371" w:rsidRPr="00E73A47">
              <w:rPr>
                <w:rFonts w:cs="Times New Roman"/>
                <w:i/>
                <w:szCs w:val="20"/>
                <w:highlight w:val="lightGray"/>
              </w:rPr>
              <w:t xml:space="preserve">Ovu odredbu </w:t>
            </w:r>
            <w:r w:rsidR="007A3371" w:rsidRPr="00E73A47">
              <w:rPr>
                <w:rFonts w:cs="Times New Roman"/>
                <w:i/>
                <w:color w:val="000000"/>
                <w:szCs w:val="20"/>
                <w:highlight w:val="lightGray"/>
              </w:rPr>
              <w:t>ispunjava grupa u cijelosti</w:t>
            </w:r>
            <w:r w:rsidRPr="00E73A47">
              <w:rPr>
                <w:rFonts w:cs="Times New Roman"/>
                <w:i/>
                <w:szCs w:val="20"/>
                <w:highlight w:val="lightGray"/>
              </w:rPr>
              <w:t>)</w:t>
            </w:r>
          </w:p>
        </w:tc>
        <w:tc>
          <w:tcPr>
            <w:tcW w:w="369" w:type="pct"/>
          </w:tcPr>
          <w:p w14:paraId="4FF1BF7E" w14:textId="77777777" w:rsidR="00CE0F28" w:rsidRPr="00E73A47" w:rsidRDefault="00CE0F28"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c>
          <w:tcPr>
            <w:tcW w:w="368" w:type="pct"/>
          </w:tcPr>
          <w:p w14:paraId="084C2429" w14:textId="77777777" w:rsidR="00CE0F28" w:rsidRPr="00E73A47" w:rsidRDefault="00CE0F28"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r>
      <w:tr w:rsidR="00AF4667" w:rsidRPr="00E73A47" w14:paraId="20CE260D" w14:textId="77777777" w:rsidTr="00A4339E">
        <w:tc>
          <w:tcPr>
            <w:tcW w:w="220" w:type="pct"/>
          </w:tcPr>
          <w:p w14:paraId="1E4157DE" w14:textId="77777777" w:rsidR="00AF4667" w:rsidRPr="00E73A47" w:rsidRDefault="00AF4667" w:rsidP="00E73A47">
            <w:pPr>
              <w:spacing w:before="120" w:after="120"/>
              <w:ind w:left="360"/>
              <w:rPr>
                <w:rFonts w:ascii="Times New Roman" w:hAnsi="Times New Roman"/>
              </w:rPr>
            </w:pPr>
          </w:p>
        </w:tc>
        <w:tc>
          <w:tcPr>
            <w:tcW w:w="4043" w:type="pct"/>
          </w:tcPr>
          <w:p w14:paraId="78AFCE92" w14:textId="4AC62403" w:rsidR="0015624A" w:rsidRPr="00E73A47" w:rsidRDefault="00AF4667" w:rsidP="0015624A">
            <w:pPr>
              <w:pStyle w:val="ListParagraph"/>
              <w:numPr>
                <w:ilvl w:val="0"/>
                <w:numId w:val="18"/>
              </w:numPr>
              <w:spacing w:before="120" w:after="120"/>
              <w:ind w:left="312"/>
              <w:rPr>
                <w:rFonts w:cs="Times New Roman"/>
                <w:szCs w:val="20"/>
              </w:rPr>
            </w:pPr>
            <w:r w:rsidRPr="00E73A47">
              <w:rPr>
                <w:rFonts w:cs="Times New Roman"/>
                <w:szCs w:val="20"/>
              </w:rPr>
              <w:t xml:space="preserve">Da </w:t>
            </w:r>
            <w:r w:rsidR="0099567A" w:rsidRPr="00E73A47">
              <w:rPr>
                <w:rFonts w:cs="Times New Roman"/>
                <w:szCs w:val="20"/>
              </w:rPr>
              <w:t>privredni subjekt</w:t>
            </w:r>
            <w:r w:rsidR="00CE0F28" w:rsidRPr="00E73A47">
              <w:rPr>
                <w:rFonts w:cs="Times New Roman"/>
                <w:szCs w:val="20"/>
              </w:rPr>
              <w:t xml:space="preserve"> pos</w:t>
            </w:r>
            <w:r w:rsidR="00576827">
              <w:rPr>
                <w:rFonts w:cs="Times New Roman"/>
                <w:szCs w:val="20"/>
              </w:rPr>
              <w:t>j</w:t>
            </w:r>
            <w:r w:rsidR="00CE0F28" w:rsidRPr="00E73A47">
              <w:rPr>
                <w:rFonts w:cs="Times New Roman"/>
                <w:szCs w:val="20"/>
              </w:rPr>
              <w:t xml:space="preserve">eduje traženi minimum iskustva na kvalitetnom i uspješnom izvršavanju istih ili sličnih poslova iz oblasti predmeta nabavke, odnosno da je u periodu od </w:t>
            </w:r>
            <w:r w:rsidR="00CE0F28" w:rsidRPr="00E73A47">
              <w:rPr>
                <w:rFonts w:cs="Times New Roman"/>
                <w:b/>
                <w:szCs w:val="20"/>
              </w:rPr>
              <w:t>01.01.201</w:t>
            </w:r>
            <w:r w:rsidR="00425EE6">
              <w:rPr>
                <w:rFonts w:cs="Times New Roman"/>
                <w:b/>
                <w:szCs w:val="20"/>
              </w:rPr>
              <w:t>7</w:t>
            </w:r>
            <w:r w:rsidR="00CE0F28" w:rsidRPr="00E73A47">
              <w:rPr>
                <w:rFonts w:cs="Times New Roman"/>
                <w:b/>
                <w:szCs w:val="20"/>
              </w:rPr>
              <w:t>. godine do datuma objavljivanja poziva za podnošenje ponuda</w:t>
            </w:r>
            <w:r w:rsidR="00CE0F28" w:rsidRPr="00E73A47">
              <w:rPr>
                <w:rFonts w:cs="Times New Roman"/>
                <w:szCs w:val="20"/>
              </w:rPr>
              <w:t xml:space="preserve">, izvršio usluge eksterne verifikacije troškova u skladu sa Međunarodnim standardom  za povezane usluge ('ISRS') 4400 Angažovanja za obavlјanje dogovorenih procedura u vezi sa finansijskim informacijama, kojeg je donijela i objavila IFAC, za potrebe međunarodnih finansijskih institucija i banaka (EBRD, IBRD, EIB, EK i dr.) te drugih tijela zaduženih za finansiranje i ugovaranje projekata EU, u ukupnoj vrednosti </w:t>
            </w:r>
            <w:r w:rsidR="0015624A">
              <w:rPr>
                <w:rFonts w:cs="Times New Roman"/>
                <w:szCs w:val="20"/>
              </w:rPr>
              <w:t xml:space="preserve">navedenoj u </w:t>
            </w:r>
            <w:r w:rsidR="0015624A" w:rsidRPr="00E73A47">
              <w:rPr>
                <w:rFonts w:cs="Times New Roman"/>
                <w:szCs w:val="20"/>
              </w:rPr>
              <w:t>tački 3.8.</w:t>
            </w:r>
            <w:r w:rsidR="0015624A">
              <w:rPr>
                <w:rFonts w:cs="Times New Roman"/>
                <w:szCs w:val="20"/>
              </w:rPr>
              <w:t>3</w:t>
            </w:r>
            <w:r w:rsidR="0015624A" w:rsidRPr="00E73A47">
              <w:rPr>
                <w:rFonts w:cs="Times New Roman"/>
                <w:szCs w:val="20"/>
              </w:rPr>
              <w:t xml:space="preserve"> pod </w:t>
            </w:r>
            <w:r w:rsidR="0015624A">
              <w:rPr>
                <w:rFonts w:cs="Times New Roman"/>
                <w:szCs w:val="20"/>
              </w:rPr>
              <w:t>b</w:t>
            </w:r>
            <w:r w:rsidR="0015624A" w:rsidRPr="00E73A47">
              <w:rPr>
                <w:rFonts w:cs="Times New Roman"/>
                <w:szCs w:val="20"/>
              </w:rPr>
              <w:t>) dela A Tenderskog dosijea.</w:t>
            </w:r>
          </w:p>
          <w:p w14:paraId="7668A8ED" w14:textId="6EB73B26" w:rsidR="00AF4667" w:rsidRPr="00E73A47" w:rsidRDefault="0015624A" w:rsidP="00CE0F28">
            <w:pPr>
              <w:pStyle w:val="ListParagraph"/>
              <w:spacing w:before="120" w:after="120"/>
              <w:ind w:left="312"/>
              <w:rPr>
                <w:rFonts w:cs="Times New Roman"/>
                <w:i/>
                <w:szCs w:val="20"/>
              </w:rPr>
            </w:pPr>
            <w:r w:rsidRPr="00E73A47">
              <w:rPr>
                <w:rFonts w:cs="Times New Roman"/>
                <w:i/>
                <w:color w:val="000000"/>
                <w:szCs w:val="20"/>
                <w:highlight w:val="lightGray"/>
              </w:rPr>
              <w:t xml:space="preserve"> </w:t>
            </w:r>
            <w:r w:rsidR="00CE0F28" w:rsidRPr="00E73A47">
              <w:rPr>
                <w:rFonts w:cs="Times New Roman"/>
                <w:i/>
                <w:color w:val="000000"/>
                <w:szCs w:val="20"/>
                <w:highlight w:val="lightGray"/>
              </w:rPr>
              <w:t>(</w:t>
            </w:r>
            <w:r w:rsidR="00CE0F28" w:rsidRPr="00E73A47">
              <w:rPr>
                <w:rFonts w:cs="Times New Roman"/>
                <w:i/>
                <w:szCs w:val="20"/>
                <w:highlight w:val="lightGray"/>
              </w:rPr>
              <w:t xml:space="preserve">Ovu odredbu </w:t>
            </w:r>
            <w:r w:rsidR="00CE0F28" w:rsidRPr="00E73A47">
              <w:rPr>
                <w:rFonts w:cs="Times New Roman"/>
                <w:i/>
                <w:color w:val="000000"/>
                <w:szCs w:val="20"/>
                <w:highlight w:val="lightGray"/>
              </w:rPr>
              <w:t>ispunjava grupa u cijelosti).</w:t>
            </w:r>
          </w:p>
        </w:tc>
        <w:tc>
          <w:tcPr>
            <w:tcW w:w="369" w:type="pct"/>
          </w:tcPr>
          <w:p w14:paraId="28258F26" w14:textId="77777777" w:rsidR="00AF4667" w:rsidRPr="00E73A47" w:rsidRDefault="00AF4667"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c>
          <w:tcPr>
            <w:tcW w:w="368" w:type="pct"/>
          </w:tcPr>
          <w:p w14:paraId="43F172CE" w14:textId="77777777" w:rsidR="00AF4667" w:rsidRPr="00E73A47" w:rsidRDefault="00AF4667"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r>
    </w:tbl>
    <w:p w14:paraId="49BF3F74" w14:textId="77777777" w:rsidR="00E952C7" w:rsidRPr="00E73A47" w:rsidRDefault="00E952C7" w:rsidP="00434D16">
      <w:pPr>
        <w:spacing w:before="120" w:after="120"/>
        <w:rPr>
          <w:rFonts w:ascii="Times New Roman" w:hAnsi="Times New Roman"/>
        </w:rPr>
      </w:pPr>
    </w:p>
    <w:tbl>
      <w:tblPr>
        <w:tblW w:w="5000" w:type="pct"/>
        <w:jc w:val="center"/>
        <w:tblLook w:val="0000" w:firstRow="0" w:lastRow="0" w:firstColumn="0" w:lastColumn="0" w:noHBand="0" w:noVBand="0"/>
      </w:tblPr>
      <w:tblGrid>
        <w:gridCol w:w="3146"/>
        <w:gridCol w:w="3286"/>
        <w:gridCol w:w="3314"/>
      </w:tblGrid>
      <w:tr w:rsidR="00BB6DFE" w:rsidRPr="00E73A47" w14:paraId="00E1BF1D" w14:textId="77777777" w:rsidTr="00DE0E19">
        <w:trPr>
          <w:jc w:val="center"/>
        </w:trPr>
        <w:tc>
          <w:tcPr>
            <w:tcW w:w="1614" w:type="pct"/>
            <w:shd w:val="clear" w:color="auto" w:fill="auto"/>
            <w:vAlign w:val="center"/>
          </w:tcPr>
          <w:p w14:paraId="558ACD64" w14:textId="79B52BC1" w:rsidR="00BB6DFE" w:rsidRPr="00E73A47" w:rsidRDefault="00BB6DFE" w:rsidP="00E73A47">
            <w:pPr>
              <w:suppressAutoHyphens/>
              <w:spacing w:before="120" w:after="120"/>
              <w:rPr>
                <w:rFonts w:ascii="Times New Roman" w:eastAsia="Arial Unicode MS" w:hAnsi="Times New Roman"/>
                <w:noProof/>
                <w:color w:val="000000"/>
                <w:kern w:val="1"/>
                <w:lang w:eastAsia="ar-SA"/>
              </w:rPr>
            </w:pPr>
            <w:r w:rsidRPr="00E73A47">
              <w:rPr>
                <w:rFonts w:ascii="Times New Roman" w:eastAsia="Arial Unicode MS" w:hAnsi="Times New Roman"/>
                <w:noProof/>
                <w:color w:val="000000"/>
                <w:kern w:val="1"/>
                <w:lang w:eastAsia="ar-SA"/>
              </w:rPr>
              <w:t>M</w:t>
            </w:r>
            <w:r w:rsidR="00576827">
              <w:rPr>
                <w:rFonts w:ascii="Times New Roman" w:eastAsia="Arial Unicode MS" w:hAnsi="Times New Roman"/>
                <w:noProof/>
                <w:color w:val="000000"/>
                <w:kern w:val="1"/>
                <w:lang w:eastAsia="ar-SA"/>
              </w:rPr>
              <w:t>j</w:t>
            </w:r>
            <w:r w:rsidRPr="00E73A47">
              <w:rPr>
                <w:rFonts w:ascii="Times New Roman" w:eastAsia="Arial Unicode MS" w:hAnsi="Times New Roman"/>
                <w:noProof/>
                <w:color w:val="000000"/>
                <w:kern w:val="1"/>
                <w:lang w:eastAsia="ar-SA"/>
              </w:rPr>
              <w:t>esto:</w:t>
            </w:r>
          </w:p>
          <w:p w14:paraId="48F666B2" w14:textId="77777777" w:rsidR="00BB6DFE" w:rsidRPr="00E73A47" w:rsidRDefault="00BB6DFE" w:rsidP="00E73A47">
            <w:pPr>
              <w:suppressAutoHyphens/>
              <w:spacing w:before="120" w:after="120"/>
              <w:rPr>
                <w:rFonts w:ascii="Times New Roman" w:eastAsia="Arial Unicode MS" w:hAnsi="Times New Roman"/>
                <w:noProof/>
                <w:color w:val="000000"/>
                <w:kern w:val="1"/>
                <w:lang w:eastAsia="ar-SA"/>
              </w:rPr>
            </w:pPr>
            <w:r w:rsidRPr="00E73A47">
              <w:rPr>
                <w:rFonts w:ascii="Times New Roman" w:eastAsia="Arial Unicode MS" w:hAnsi="Times New Roman"/>
                <w:noProof/>
                <w:color w:val="000000"/>
                <w:kern w:val="1"/>
                <w:lang w:eastAsia="ar-SA"/>
              </w:rPr>
              <w:t>Datum:</w:t>
            </w:r>
          </w:p>
        </w:tc>
        <w:tc>
          <w:tcPr>
            <w:tcW w:w="1686" w:type="pct"/>
            <w:shd w:val="clear" w:color="auto" w:fill="auto"/>
            <w:vAlign w:val="center"/>
          </w:tcPr>
          <w:p w14:paraId="2FCE8DB0" w14:textId="77777777" w:rsidR="00BB6DFE" w:rsidRPr="00E73A47" w:rsidRDefault="00BB6DFE" w:rsidP="00E73A47">
            <w:pPr>
              <w:suppressAutoHyphens/>
              <w:spacing w:before="120" w:after="120"/>
              <w:jc w:val="center"/>
              <w:rPr>
                <w:rFonts w:ascii="Times New Roman" w:eastAsia="Arial Unicode MS" w:hAnsi="Times New Roman"/>
                <w:noProof/>
                <w:color w:val="000000"/>
                <w:kern w:val="1"/>
                <w:lang w:eastAsia="ar-SA"/>
              </w:rPr>
            </w:pPr>
            <w:r w:rsidRPr="00E73A47">
              <w:rPr>
                <w:rFonts w:ascii="Times New Roman" w:eastAsia="Arial Unicode MS" w:hAnsi="Times New Roman"/>
                <w:noProof/>
                <w:color w:val="000000"/>
                <w:kern w:val="1"/>
                <w:lang w:eastAsia="ar-SA"/>
              </w:rPr>
              <w:t>M.P.</w:t>
            </w:r>
          </w:p>
        </w:tc>
        <w:tc>
          <w:tcPr>
            <w:tcW w:w="1700" w:type="pct"/>
            <w:shd w:val="clear" w:color="auto" w:fill="auto"/>
            <w:vAlign w:val="center"/>
          </w:tcPr>
          <w:p w14:paraId="221E564E" w14:textId="77777777" w:rsidR="00BB6DFE" w:rsidRPr="00E73A47" w:rsidRDefault="00BB6DFE" w:rsidP="00E73A47">
            <w:pPr>
              <w:suppressAutoHyphens/>
              <w:spacing w:before="120" w:after="120"/>
              <w:jc w:val="center"/>
              <w:rPr>
                <w:rFonts w:ascii="Times New Roman" w:eastAsia="Arial Unicode MS" w:hAnsi="Times New Roman"/>
                <w:noProof/>
                <w:color w:val="000000"/>
                <w:kern w:val="1"/>
                <w:lang w:eastAsia="ar-SA"/>
              </w:rPr>
            </w:pPr>
            <w:r w:rsidRPr="00E73A47">
              <w:rPr>
                <w:rFonts w:ascii="Times New Roman" w:eastAsia="Arial Unicode MS" w:hAnsi="Times New Roman"/>
                <w:noProof/>
                <w:color w:val="000000"/>
                <w:kern w:val="1"/>
                <w:lang w:eastAsia="ar-SA"/>
              </w:rPr>
              <w:t>Potpis ovlašćenog lica</w:t>
            </w:r>
          </w:p>
        </w:tc>
      </w:tr>
      <w:tr w:rsidR="00BB6DFE" w:rsidRPr="00E73A47" w14:paraId="6407B6DF" w14:textId="77777777" w:rsidTr="00DE0E19">
        <w:trPr>
          <w:jc w:val="center"/>
        </w:trPr>
        <w:tc>
          <w:tcPr>
            <w:tcW w:w="1614" w:type="pct"/>
            <w:tcBorders>
              <w:bottom w:val="single" w:sz="4" w:space="0" w:color="000000"/>
            </w:tcBorders>
            <w:shd w:val="clear" w:color="auto" w:fill="auto"/>
          </w:tcPr>
          <w:p w14:paraId="6F6D67AA" w14:textId="77777777" w:rsidR="00BB6DFE" w:rsidRPr="00E73A47" w:rsidRDefault="00BB6DFE" w:rsidP="00E73A47">
            <w:pPr>
              <w:suppressAutoHyphens/>
              <w:snapToGrid w:val="0"/>
              <w:spacing w:before="120" w:after="120"/>
              <w:rPr>
                <w:rFonts w:ascii="Times New Roman" w:eastAsia="Arial Unicode MS" w:hAnsi="Times New Roman"/>
                <w:noProof/>
                <w:color w:val="000000"/>
                <w:kern w:val="1"/>
                <w:lang w:eastAsia="ar-SA"/>
              </w:rPr>
            </w:pPr>
          </w:p>
        </w:tc>
        <w:tc>
          <w:tcPr>
            <w:tcW w:w="1686" w:type="pct"/>
            <w:shd w:val="clear" w:color="auto" w:fill="auto"/>
          </w:tcPr>
          <w:p w14:paraId="532EE470" w14:textId="77777777" w:rsidR="00BB6DFE" w:rsidRPr="00E73A47" w:rsidRDefault="00BB6DFE" w:rsidP="00E73A47">
            <w:pPr>
              <w:suppressAutoHyphens/>
              <w:snapToGrid w:val="0"/>
              <w:spacing w:before="120" w:after="120"/>
              <w:rPr>
                <w:rFonts w:ascii="Times New Roman" w:eastAsia="Arial Unicode MS" w:hAnsi="Times New Roman"/>
                <w:noProof/>
                <w:color w:val="000000"/>
                <w:kern w:val="1"/>
                <w:lang w:eastAsia="ar-SA"/>
              </w:rPr>
            </w:pPr>
          </w:p>
        </w:tc>
        <w:tc>
          <w:tcPr>
            <w:tcW w:w="1700" w:type="pct"/>
            <w:tcBorders>
              <w:bottom w:val="single" w:sz="4" w:space="0" w:color="000000"/>
            </w:tcBorders>
            <w:shd w:val="clear" w:color="auto" w:fill="auto"/>
          </w:tcPr>
          <w:p w14:paraId="48FE6F7C" w14:textId="77777777" w:rsidR="00BB6DFE" w:rsidRPr="00E73A47" w:rsidRDefault="00BB6DFE" w:rsidP="00E73A47">
            <w:pPr>
              <w:suppressAutoHyphens/>
              <w:snapToGrid w:val="0"/>
              <w:spacing w:before="120" w:after="120"/>
              <w:rPr>
                <w:rFonts w:ascii="Times New Roman" w:eastAsia="Arial Unicode MS" w:hAnsi="Times New Roman"/>
                <w:noProof/>
                <w:color w:val="000000"/>
                <w:kern w:val="1"/>
                <w:lang w:eastAsia="ar-SA"/>
              </w:rPr>
            </w:pPr>
          </w:p>
        </w:tc>
      </w:tr>
    </w:tbl>
    <w:p w14:paraId="16FF6627" w14:textId="77777777" w:rsidR="00BB6DFE" w:rsidRPr="00E73A47" w:rsidRDefault="00BB6DFE" w:rsidP="0099567A">
      <w:pPr>
        <w:spacing w:before="120" w:after="120"/>
        <w:rPr>
          <w:rFonts w:ascii="Times New Roman" w:hAnsi="Times New Roman"/>
        </w:rPr>
      </w:pPr>
    </w:p>
    <w:p w14:paraId="5EFE912D" w14:textId="77777777" w:rsidR="00BB6DFE" w:rsidRPr="00E73A47" w:rsidRDefault="00BB6DFE" w:rsidP="00BB6DFE">
      <w:pPr>
        <w:tabs>
          <w:tab w:val="left" w:pos="7140"/>
        </w:tabs>
        <w:spacing w:before="120" w:after="120"/>
        <w:rPr>
          <w:rFonts w:ascii="Times New Roman" w:hAnsi="Times New Roman"/>
          <w:b/>
          <w:noProof/>
        </w:rPr>
      </w:pPr>
    </w:p>
    <w:p w14:paraId="67144F3A" w14:textId="77777777" w:rsidR="00BB6DFE" w:rsidRPr="00E73A47" w:rsidRDefault="00BB6DFE" w:rsidP="00BB6DFE">
      <w:pPr>
        <w:tabs>
          <w:tab w:val="left" w:pos="7140"/>
        </w:tabs>
        <w:spacing w:before="120" w:after="120"/>
        <w:rPr>
          <w:rFonts w:ascii="Times New Roman" w:hAnsi="Times New Roman"/>
          <w:b/>
          <w:noProof/>
        </w:rPr>
      </w:pPr>
    </w:p>
    <w:p w14:paraId="113042C8" w14:textId="6CB62119" w:rsidR="00BB6DFE" w:rsidRDefault="00BB6DFE" w:rsidP="00BB6DFE">
      <w:pPr>
        <w:spacing w:before="120" w:after="120"/>
        <w:rPr>
          <w:rFonts w:ascii="Times New Roman" w:hAnsi="Times New Roman"/>
          <w:b/>
          <w:noProof/>
        </w:rPr>
      </w:pPr>
      <w:r w:rsidRPr="00E73A47">
        <w:rPr>
          <w:rFonts w:ascii="Times New Roman" w:hAnsi="Times New Roman"/>
          <w:b/>
          <w:noProof/>
        </w:rPr>
        <w:br w:type="page"/>
      </w:r>
    </w:p>
    <w:p w14:paraId="0D392747" w14:textId="148814FB" w:rsidR="000B2B75" w:rsidRPr="00E73A47" w:rsidRDefault="000B2B75" w:rsidP="000B2B75">
      <w:pPr>
        <w:spacing w:after="0"/>
        <w:jc w:val="center"/>
        <w:rPr>
          <w:rFonts w:ascii="Times New Roman" w:hAnsi="Times New Roman"/>
        </w:rPr>
      </w:pPr>
      <w:r>
        <w:rPr>
          <w:rFonts w:ascii="Times New Roman" w:hAnsi="Times New Roman"/>
          <w:b/>
        </w:rPr>
        <w:lastRenderedPageBreak/>
        <w:t xml:space="preserve"> </w:t>
      </w:r>
      <w:r w:rsidRPr="000B2B75">
        <w:rPr>
          <w:rFonts w:ascii="Times New Roman" w:hAnsi="Times New Roman"/>
          <w:b/>
        </w:rPr>
        <w:t>OBRAZAC</w:t>
      </w:r>
      <w:r>
        <w:rPr>
          <w:rFonts w:ascii="Times New Roman" w:hAnsi="Times New Roman"/>
        </w:rPr>
        <w:t xml:space="preserve"> </w:t>
      </w:r>
      <w:r>
        <w:rPr>
          <w:rFonts w:ascii="Times New Roman" w:hAnsi="Times New Roman"/>
          <w:b/>
        </w:rPr>
        <w:t xml:space="preserve">1.A.3 – </w:t>
      </w:r>
      <w:r w:rsidRPr="00E73A47">
        <w:rPr>
          <w:rFonts w:ascii="Times New Roman" w:hAnsi="Times New Roman"/>
          <w:b/>
        </w:rPr>
        <w:t>SPORAZUM O INTEGRITETU</w:t>
      </w:r>
    </w:p>
    <w:p w14:paraId="64A48D82" w14:textId="77777777" w:rsidR="000B2B75" w:rsidRPr="00E73A47" w:rsidRDefault="000B2B75" w:rsidP="000B2B75">
      <w:pPr>
        <w:spacing w:before="60" w:after="60"/>
        <w:rPr>
          <w:rFonts w:ascii="Times New Roman" w:hAnsi="Times New Roman"/>
          <w:b/>
        </w:rPr>
      </w:pPr>
    </w:p>
    <w:p w14:paraId="17D58F58" w14:textId="77777777" w:rsidR="000B2B75" w:rsidRPr="00E73A47" w:rsidRDefault="000B2B75" w:rsidP="000B2B75">
      <w:pPr>
        <w:spacing w:before="120"/>
        <w:jc w:val="both"/>
        <w:rPr>
          <w:rFonts w:ascii="Times New Roman" w:hAnsi="Times New Roman"/>
        </w:rPr>
      </w:pPr>
      <w:r w:rsidRPr="00E73A47">
        <w:rPr>
          <w:rFonts w:ascii="Times New Roman" w:hAnsi="Times New Roman"/>
        </w:rPr>
        <w:t>“Izjavljujemo i saglasni smo da niti mi, niti bilo koje treće lice, uključujući i naše direktore, zaposlene ili agente koji rade u naše ime po ovlašćenju ili uz naše znanje i sagasnost, ili uz našu pomoć, neće se uključiti ni u kakve nedozvoljene radnje (shodno definiciji u nastavku) u vezi sa tenderskiim postupkom ili u realizaciji pružanja usluga za [</w:t>
      </w:r>
      <w:r w:rsidRPr="00E73A47">
        <w:rPr>
          <w:rFonts w:ascii="Times New Roman" w:hAnsi="Times New Roman"/>
          <w:highlight w:val="lightGray"/>
        </w:rPr>
        <w:t>navesti ugovor ili poziv na učešće na tenderu</w:t>
      </w:r>
      <w:r w:rsidRPr="00E73A47">
        <w:rPr>
          <w:rFonts w:ascii="Times New Roman" w:hAnsi="Times New Roman"/>
        </w:rPr>
        <w:t>] (u daljem tekstu „Ugovor“) i saglasni smo da ćemo vas obavijestiti ukoliko saznamo za bilo kakav slučaj nedozvoljenih radnji koje vrši bilo koje lice u našoj organizaciji koje je odgovorno za obezbjeđivanje poštovanja odredbi iz sporazuma.</w:t>
      </w:r>
    </w:p>
    <w:p w14:paraId="76E8D1A5" w14:textId="77777777" w:rsidR="000B2B75" w:rsidRPr="00E73A47" w:rsidRDefault="000B2B75" w:rsidP="000B2B75">
      <w:pPr>
        <w:spacing w:before="120"/>
        <w:jc w:val="both"/>
        <w:rPr>
          <w:rFonts w:ascii="Times New Roman" w:hAnsi="Times New Roman"/>
        </w:rPr>
      </w:pPr>
      <w:r w:rsidRPr="00E73A47">
        <w:rPr>
          <w:rFonts w:ascii="Times New Roman" w:hAnsi="Times New Roman"/>
        </w:rPr>
        <w:t>Obavezujemo se da ćemo za vrijeme trajanja tenderskog postupka, ili ukoliko budemo uspješan ponuđač, za vrijeme trajanja ugovora, imenovati i u našoj organizaciji neprestano imati službenika koji će za vas biti zadovoljavajući izbor i kojem ćete moći neposredno i otvoreno da se obratite, a koji će imati zaduženje i potrebna ovlašćenja da osigura poštovanje sporazuma.</w:t>
      </w:r>
    </w:p>
    <w:p w14:paraId="5CBFAD5D" w14:textId="77777777" w:rsidR="000B2B75" w:rsidRPr="00E73A47" w:rsidRDefault="000B2B75" w:rsidP="000B2B75">
      <w:pPr>
        <w:spacing w:before="120"/>
        <w:jc w:val="both"/>
        <w:rPr>
          <w:rFonts w:ascii="Times New Roman" w:hAnsi="Times New Roman"/>
        </w:rPr>
      </w:pPr>
      <w:r w:rsidRPr="00E73A47">
        <w:rPr>
          <w:rFonts w:ascii="Times New Roman" w:hAnsi="Times New Roman"/>
        </w:rPr>
        <w:t>Ukoliko (i) je za nas, nekog od naših direktora, zaposlenih ili agenata koji su radili kako je naprijed rečeno, donesena sudska odluka za djelo koje uključuje nedozvoljene radnje u vezi sa ovim tenderskim postupkom ili izvođenjem radova, pružanjem usluga ili nabavkom dobara u roku od pet godina koje prethode datumu ovog sporazuma, ili (ii) ako je neki od naših direktora, zaposlenih ili agenata bio otpušten sa radnog mjesta ili je podnio ostavku na položaj na osnovu vršenja nedozvoljene radnje, ili (iii) ako smo mi, neko od naših direktora, zaposlenih, agenata, gdje je to slučaj, koji je vršio nedozvoljene radnje isključen od strane institucije EU ili velike multilateralne razvojne banke (uključujući Svjetsku banku, Afričku razvojnu banku, Azijsku razvojnu banku, Evropsku banku za rekonstrukciju i razvoj ili Interameričku razvojnu banku) iz učešća u nekom tnederskom postupku zbog vršenja nedozvoljenih radnji, mi ćemo obezbijediti podatke o takvoj presudi, otpuštanju, ostavci ili isključenju, zajedno sa podacima o mjerama koje smo preduzeli, ili ćemo preduzeti kako bi se osiguralo da niti ova kompanija, kao ni nijedan od naših direktora, zaposlenih ili agenata neće ući u nedozvoljenu radnju u vezi sa ovim ugovorom [navesti detalje, ako je potrebno].</w:t>
      </w:r>
    </w:p>
    <w:p w14:paraId="406A9D88" w14:textId="77777777" w:rsidR="000B2B75" w:rsidRPr="00E73A47" w:rsidRDefault="000B2B75" w:rsidP="000B2B75">
      <w:pPr>
        <w:spacing w:before="120"/>
        <w:jc w:val="both"/>
        <w:rPr>
          <w:rFonts w:ascii="Times New Roman" w:hAnsi="Times New Roman"/>
        </w:rPr>
      </w:pPr>
      <w:r w:rsidRPr="00E73A47">
        <w:rPr>
          <w:rFonts w:ascii="Times New Roman" w:hAnsi="Times New Roman"/>
        </w:rPr>
        <w:t>U slučaju da nam bude dodijeljen ugovor, Banka za razvoj Savjeta Evrope i revizori koje oni postave, imaju pravo da pregledaju našu evidenciju. Prihvatamo da evidenciju vodimo u skladu sa pozitivnim propisima, ali u svakom slučaju najmanje pet godina od dana suštinske realizacije ugovora.”</w:t>
      </w:r>
    </w:p>
    <w:p w14:paraId="552A2E97" w14:textId="77777777" w:rsidR="000B2B75" w:rsidRPr="00E73A47" w:rsidRDefault="000B2B75" w:rsidP="000B2B75">
      <w:pPr>
        <w:spacing w:before="120" w:after="120"/>
        <w:jc w:val="both"/>
        <w:rPr>
          <w:rFonts w:ascii="Times New Roman" w:hAnsi="Times New Roman"/>
        </w:rPr>
      </w:pPr>
      <w:r w:rsidRPr="00E73A47">
        <w:rPr>
          <w:rFonts w:ascii="Times New Roman" w:hAnsi="Times New Roman"/>
        </w:rPr>
        <w:t>Za potrebe ovog sporazuma,</w:t>
      </w:r>
    </w:p>
    <w:p w14:paraId="4E4A3BEF" w14:textId="77777777" w:rsidR="000B2B75" w:rsidRPr="00E73A47" w:rsidRDefault="000B2B75" w:rsidP="000B2B75">
      <w:pPr>
        <w:pStyle w:val="ListBullet"/>
        <w:spacing w:before="120" w:after="120"/>
        <w:rPr>
          <w:sz w:val="20"/>
        </w:rPr>
      </w:pPr>
      <w:r w:rsidRPr="00E73A47">
        <w:rPr>
          <w:sz w:val="20"/>
        </w:rPr>
        <w:t>“Koruptivna praksa” znači nuđenje, davanje, primanje ili traženje posredno ili neposredno bilo kakve vrijednosti kojom bi se neprimjereno uticalo na radnje druge strane;</w:t>
      </w:r>
    </w:p>
    <w:p w14:paraId="10EA1AF1" w14:textId="77777777" w:rsidR="000B2B75" w:rsidRPr="00E73A47" w:rsidRDefault="000B2B75" w:rsidP="000B2B75">
      <w:pPr>
        <w:pStyle w:val="ListBullet"/>
        <w:spacing w:before="120" w:after="120"/>
        <w:rPr>
          <w:sz w:val="20"/>
        </w:rPr>
      </w:pPr>
      <w:r w:rsidRPr="00E73A47">
        <w:rPr>
          <w:sz w:val="20"/>
        </w:rPr>
        <w:t>“Prevara” znači svaki propust, uključujući i pogrešno tumačenje koje namjerno ili usljed nemara navodi na pogrešni zaključak ili namjerava da navede na pogrešan zaključak stranu kako bi se stekla finansijska ili druga korist ili kako bi se izbjegla obaveza;</w:t>
      </w:r>
    </w:p>
    <w:p w14:paraId="00183E3C" w14:textId="77777777" w:rsidR="000B2B75" w:rsidRPr="00E73A47" w:rsidRDefault="000B2B75" w:rsidP="000B2B75">
      <w:pPr>
        <w:pStyle w:val="ListBullet"/>
        <w:spacing w:before="120" w:after="120"/>
        <w:rPr>
          <w:sz w:val="20"/>
        </w:rPr>
      </w:pPr>
      <w:r w:rsidRPr="00E73A47">
        <w:rPr>
          <w:sz w:val="20"/>
        </w:rPr>
        <w:t>“Dogovor” znači pregovaranje između dvaju ili više strana u cilju postizanja neprilične namjene, uključujući i neprikaldni uticaj na radnje druge strane;</w:t>
      </w:r>
    </w:p>
    <w:p w14:paraId="3D183D7E" w14:textId="77777777" w:rsidR="000B2B75" w:rsidRPr="00E73A47" w:rsidRDefault="000B2B75" w:rsidP="000B2B75">
      <w:pPr>
        <w:pStyle w:val="ListBullet"/>
        <w:spacing w:before="120" w:after="120"/>
        <w:rPr>
          <w:sz w:val="20"/>
        </w:rPr>
      </w:pPr>
      <w:r w:rsidRPr="00E73A47">
        <w:rPr>
          <w:sz w:val="20"/>
        </w:rPr>
        <w:t>“Prinuda ” znači ometanje ili nanošenje povreda, ili prijetnju ometanjem ili nanošenjem povreda posredno ili neposredno licu ili imovini lica kako bi se na to lice uticalo da sprovede neprikladne radnje;</w:t>
      </w:r>
    </w:p>
    <w:p w14:paraId="65FBDF5E" w14:textId="77777777" w:rsidR="000B2B75" w:rsidRPr="00E73A47" w:rsidRDefault="000B2B75" w:rsidP="000B2B75">
      <w:pPr>
        <w:pStyle w:val="ListBullet"/>
        <w:spacing w:before="120" w:after="120"/>
        <w:rPr>
          <w:sz w:val="20"/>
        </w:rPr>
      </w:pPr>
      <w:r w:rsidRPr="00E73A47">
        <w:rPr>
          <w:sz w:val="20"/>
        </w:rPr>
        <w:t>“Nedozvoljena radnja” znači djelo korupcije, prevare, dogovora ili prinude.</w:t>
      </w:r>
    </w:p>
    <w:p w14:paraId="0AB50366" w14:textId="77777777" w:rsidR="000B2B75" w:rsidRPr="00E73A47" w:rsidRDefault="000B2B75" w:rsidP="000B2B75">
      <w:pPr>
        <w:spacing w:before="60" w:after="60"/>
        <w:jc w:val="both"/>
        <w:rPr>
          <w:rFonts w:ascii="Times New Roman" w:hAnsi="Times New Roman"/>
        </w:rPr>
      </w:pPr>
    </w:p>
    <w:p w14:paraId="5D502942" w14:textId="77777777" w:rsidR="000B2B75" w:rsidRPr="00E73A47" w:rsidRDefault="000B2B75" w:rsidP="000B2B75">
      <w:pPr>
        <w:spacing w:before="60" w:after="60"/>
        <w:jc w:val="both"/>
        <w:rPr>
          <w:rFonts w:ascii="Times New Roman" w:hAnsi="Times New Roman"/>
        </w:rPr>
      </w:pPr>
      <w:r w:rsidRPr="00E73A47">
        <w:rPr>
          <w:rFonts w:ascii="Times New Roman" w:hAnsi="Times New Roman"/>
        </w:rPr>
        <w:t>S poštovanjem,</w:t>
      </w:r>
    </w:p>
    <w:p w14:paraId="674BB492" w14:textId="77777777" w:rsidR="000B2B75" w:rsidRPr="00E73A47" w:rsidRDefault="000B2B75" w:rsidP="000B2B75">
      <w:pPr>
        <w:spacing w:before="120" w:after="120"/>
        <w:rPr>
          <w:rFonts w:ascii="Times New Roman" w:hAnsi="Times New Roman"/>
        </w:rPr>
      </w:pPr>
    </w:p>
    <w:tbl>
      <w:tblPr>
        <w:tblW w:w="5000" w:type="pct"/>
        <w:jc w:val="center"/>
        <w:tblLook w:val="0000" w:firstRow="0" w:lastRow="0" w:firstColumn="0" w:lastColumn="0" w:noHBand="0" w:noVBand="0"/>
      </w:tblPr>
      <w:tblGrid>
        <w:gridCol w:w="3146"/>
        <w:gridCol w:w="3286"/>
        <w:gridCol w:w="3314"/>
      </w:tblGrid>
      <w:tr w:rsidR="000B2B75" w:rsidRPr="00E73A47" w14:paraId="4BAFFD44" w14:textId="77777777" w:rsidTr="009912A9">
        <w:trPr>
          <w:jc w:val="center"/>
        </w:trPr>
        <w:tc>
          <w:tcPr>
            <w:tcW w:w="1614" w:type="pct"/>
            <w:shd w:val="clear" w:color="auto" w:fill="auto"/>
            <w:vAlign w:val="center"/>
          </w:tcPr>
          <w:p w14:paraId="5E5B3EF2" w14:textId="50341923" w:rsidR="000B2B75" w:rsidRPr="00E73A47" w:rsidRDefault="000B2B75" w:rsidP="009912A9">
            <w:pPr>
              <w:suppressAutoHyphens/>
              <w:spacing w:before="120" w:after="120"/>
              <w:rPr>
                <w:rFonts w:ascii="Times New Roman" w:eastAsia="Arial Unicode MS" w:hAnsi="Times New Roman"/>
                <w:noProof/>
                <w:color w:val="000000"/>
                <w:kern w:val="1"/>
                <w:lang w:eastAsia="ar-SA"/>
              </w:rPr>
            </w:pPr>
            <w:r w:rsidRPr="00E73A47">
              <w:rPr>
                <w:rFonts w:ascii="Times New Roman" w:eastAsia="Arial Unicode MS" w:hAnsi="Times New Roman"/>
                <w:noProof/>
                <w:color w:val="000000"/>
                <w:kern w:val="1"/>
                <w:lang w:eastAsia="ar-SA"/>
              </w:rPr>
              <w:t>M</w:t>
            </w:r>
            <w:r w:rsidR="00576827">
              <w:rPr>
                <w:rFonts w:ascii="Times New Roman" w:eastAsia="Arial Unicode MS" w:hAnsi="Times New Roman"/>
                <w:noProof/>
                <w:color w:val="000000"/>
                <w:kern w:val="1"/>
                <w:lang w:eastAsia="ar-SA"/>
              </w:rPr>
              <w:t>j</w:t>
            </w:r>
            <w:r w:rsidRPr="00E73A47">
              <w:rPr>
                <w:rFonts w:ascii="Times New Roman" w:eastAsia="Arial Unicode MS" w:hAnsi="Times New Roman"/>
                <w:noProof/>
                <w:color w:val="000000"/>
                <w:kern w:val="1"/>
                <w:lang w:eastAsia="ar-SA"/>
              </w:rPr>
              <w:t>esto:</w:t>
            </w:r>
          </w:p>
          <w:p w14:paraId="6D8AB80E" w14:textId="77777777" w:rsidR="000B2B75" w:rsidRPr="00E73A47" w:rsidRDefault="000B2B75" w:rsidP="009912A9">
            <w:pPr>
              <w:suppressAutoHyphens/>
              <w:spacing w:before="120" w:after="120"/>
              <w:rPr>
                <w:rFonts w:ascii="Times New Roman" w:eastAsia="Arial Unicode MS" w:hAnsi="Times New Roman"/>
                <w:noProof/>
                <w:color w:val="000000"/>
                <w:kern w:val="1"/>
                <w:lang w:eastAsia="ar-SA"/>
              </w:rPr>
            </w:pPr>
            <w:r w:rsidRPr="00E73A47">
              <w:rPr>
                <w:rFonts w:ascii="Times New Roman" w:eastAsia="Arial Unicode MS" w:hAnsi="Times New Roman"/>
                <w:noProof/>
                <w:color w:val="000000"/>
                <w:kern w:val="1"/>
                <w:lang w:eastAsia="ar-SA"/>
              </w:rPr>
              <w:t>Datum:</w:t>
            </w:r>
          </w:p>
        </w:tc>
        <w:tc>
          <w:tcPr>
            <w:tcW w:w="1686" w:type="pct"/>
            <w:shd w:val="clear" w:color="auto" w:fill="auto"/>
            <w:vAlign w:val="center"/>
          </w:tcPr>
          <w:p w14:paraId="7DC3F1BC" w14:textId="77777777" w:rsidR="000B2B75" w:rsidRPr="00E73A47" w:rsidRDefault="000B2B75" w:rsidP="009912A9">
            <w:pPr>
              <w:suppressAutoHyphens/>
              <w:spacing w:before="120" w:after="120"/>
              <w:jc w:val="center"/>
              <w:rPr>
                <w:rFonts w:ascii="Times New Roman" w:eastAsia="Arial Unicode MS" w:hAnsi="Times New Roman"/>
                <w:noProof/>
                <w:color w:val="000000"/>
                <w:kern w:val="1"/>
                <w:lang w:eastAsia="ar-SA"/>
              </w:rPr>
            </w:pPr>
            <w:r w:rsidRPr="00E73A47">
              <w:rPr>
                <w:rFonts w:ascii="Times New Roman" w:eastAsia="Arial Unicode MS" w:hAnsi="Times New Roman"/>
                <w:noProof/>
                <w:color w:val="000000"/>
                <w:kern w:val="1"/>
                <w:lang w:eastAsia="ar-SA"/>
              </w:rPr>
              <w:t>M.P.</w:t>
            </w:r>
          </w:p>
        </w:tc>
        <w:tc>
          <w:tcPr>
            <w:tcW w:w="1700" w:type="pct"/>
            <w:shd w:val="clear" w:color="auto" w:fill="auto"/>
            <w:vAlign w:val="center"/>
          </w:tcPr>
          <w:p w14:paraId="611DB4DA" w14:textId="77777777" w:rsidR="000B2B75" w:rsidRPr="00E73A47" w:rsidRDefault="000B2B75" w:rsidP="009912A9">
            <w:pPr>
              <w:suppressAutoHyphens/>
              <w:spacing w:before="120" w:after="120"/>
              <w:jc w:val="center"/>
              <w:rPr>
                <w:rFonts w:ascii="Times New Roman" w:eastAsia="Arial Unicode MS" w:hAnsi="Times New Roman"/>
                <w:noProof/>
                <w:color w:val="000000"/>
                <w:kern w:val="1"/>
                <w:lang w:eastAsia="ar-SA"/>
              </w:rPr>
            </w:pPr>
            <w:r w:rsidRPr="00E73A47">
              <w:rPr>
                <w:rFonts w:ascii="Times New Roman" w:eastAsia="Arial Unicode MS" w:hAnsi="Times New Roman"/>
                <w:noProof/>
                <w:color w:val="000000"/>
                <w:kern w:val="1"/>
                <w:lang w:eastAsia="ar-SA"/>
              </w:rPr>
              <w:t>Potpis ovlašćenog lica</w:t>
            </w:r>
          </w:p>
        </w:tc>
      </w:tr>
      <w:tr w:rsidR="000B2B75" w:rsidRPr="00E73A47" w14:paraId="2CF753D3" w14:textId="77777777" w:rsidTr="009912A9">
        <w:trPr>
          <w:jc w:val="center"/>
        </w:trPr>
        <w:tc>
          <w:tcPr>
            <w:tcW w:w="1614" w:type="pct"/>
            <w:tcBorders>
              <w:bottom w:val="single" w:sz="4" w:space="0" w:color="000000"/>
            </w:tcBorders>
            <w:shd w:val="clear" w:color="auto" w:fill="auto"/>
          </w:tcPr>
          <w:p w14:paraId="3993ED06" w14:textId="77777777" w:rsidR="000B2B75" w:rsidRPr="00E73A47" w:rsidRDefault="000B2B75" w:rsidP="009912A9">
            <w:pPr>
              <w:suppressAutoHyphens/>
              <w:snapToGrid w:val="0"/>
              <w:spacing w:before="120" w:after="120"/>
              <w:rPr>
                <w:rFonts w:ascii="Times New Roman" w:eastAsia="Arial Unicode MS" w:hAnsi="Times New Roman"/>
                <w:noProof/>
                <w:color w:val="000000"/>
                <w:kern w:val="1"/>
                <w:lang w:eastAsia="ar-SA"/>
              </w:rPr>
            </w:pPr>
          </w:p>
        </w:tc>
        <w:tc>
          <w:tcPr>
            <w:tcW w:w="1686" w:type="pct"/>
            <w:shd w:val="clear" w:color="auto" w:fill="auto"/>
          </w:tcPr>
          <w:p w14:paraId="7AF8D86A" w14:textId="77777777" w:rsidR="000B2B75" w:rsidRPr="00E73A47" w:rsidRDefault="000B2B75" w:rsidP="009912A9">
            <w:pPr>
              <w:suppressAutoHyphens/>
              <w:snapToGrid w:val="0"/>
              <w:spacing w:before="120" w:after="120"/>
              <w:rPr>
                <w:rFonts w:ascii="Times New Roman" w:eastAsia="Arial Unicode MS" w:hAnsi="Times New Roman"/>
                <w:noProof/>
                <w:color w:val="000000"/>
                <w:kern w:val="1"/>
                <w:lang w:eastAsia="ar-SA"/>
              </w:rPr>
            </w:pPr>
          </w:p>
        </w:tc>
        <w:tc>
          <w:tcPr>
            <w:tcW w:w="1700" w:type="pct"/>
            <w:tcBorders>
              <w:bottom w:val="single" w:sz="4" w:space="0" w:color="000000"/>
            </w:tcBorders>
            <w:shd w:val="clear" w:color="auto" w:fill="auto"/>
          </w:tcPr>
          <w:p w14:paraId="37936786" w14:textId="77777777" w:rsidR="000B2B75" w:rsidRPr="00E73A47" w:rsidRDefault="000B2B75" w:rsidP="009912A9">
            <w:pPr>
              <w:suppressAutoHyphens/>
              <w:snapToGrid w:val="0"/>
              <w:spacing w:before="120" w:after="120"/>
              <w:rPr>
                <w:rFonts w:ascii="Times New Roman" w:eastAsia="Arial Unicode MS" w:hAnsi="Times New Roman"/>
                <w:noProof/>
                <w:color w:val="000000"/>
                <w:kern w:val="1"/>
                <w:lang w:eastAsia="ar-SA"/>
              </w:rPr>
            </w:pPr>
          </w:p>
        </w:tc>
      </w:tr>
    </w:tbl>
    <w:p w14:paraId="27579ED2" w14:textId="77777777" w:rsidR="000B2B75" w:rsidRPr="00E73A47" w:rsidRDefault="000B2B75" w:rsidP="000B2B75">
      <w:pPr>
        <w:spacing w:before="60" w:after="60"/>
        <w:jc w:val="both"/>
        <w:rPr>
          <w:rFonts w:ascii="Times New Roman" w:hAnsi="Times New Roman"/>
        </w:rPr>
      </w:pPr>
    </w:p>
    <w:p w14:paraId="6774979B" w14:textId="055D0B24" w:rsidR="000B2B75" w:rsidRPr="00E73A47" w:rsidRDefault="000B2B75" w:rsidP="000B2B75">
      <w:pPr>
        <w:spacing w:after="0"/>
        <w:rPr>
          <w:rFonts w:ascii="Times New Roman" w:hAnsi="Times New Roman"/>
          <w:i/>
          <w:lang w:val="sr-Latn-RS"/>
        </w:rPr>
      </w:pPr>
      <w:r w:rsidRPr="00E73A47">
        <w:rPr>
          <w:rFonts w:ascii="Times New Roman" w:hAnsi="Times New Roman"/>
          <w:i/>
          <w:highlight w:val="lightGray"/>
          <w:lang w:val="sr-Latn-RS"/>
        </w:rPr>
        <w:t xml:space="preserve">Napomena: Ukoliko ponudu podnosi grupa ponuđača, Obrazac 6: Sporazum o integritetu mora biti potpisan od strane ovlašćenog lica svakog ponuđača iz grupe ponuđača. </w:t>
      </w:r>
      <w:r w:rsidR="00576827" w:rsidRPr="00E73A47">
        <w:rPr>
          <w:rFonts w:ascii="Times New Roman" w:hAnsi="Times New Roman"/>
          <w:i/>
          <w:highlight w:val="lightGray"/>
          <w:lang w:val="sr-Latn-RS"/>
        </w:rPr>
        <w:t>Dos</w:t>
      </w:r>
      <w:r w:rsidR="00576827">
        <w:rPr>
          <w:rFonts w:ascii="Times New Roman" w:hAnsi="Times New Roman"/>
          <w:i/>
          <w:highlight w:val="lightGray"/>
          <w:lang w:val="sr-Latn-RS"/>
        </w:rPr>
        <w:t>ta</w:t>
      </w:r>
      <w:r w:rsidR="00576827" w:rsidRPr="00E73A47">
        <w:rPr>
          <w:rFonts w:ascii="Times New Roman" w:hAnsi="Times New Roman"/>
          <w:i/>
          <w:highlight w:val="lightGray"/>
          <w:lang w:val="sr-Latn-RS"/>
        </w:rPr>
        <w:t xml:space="preserve">vlja </w:t>
      </w:r>
      <w:r w:rsidRPr="00E73A47">
        <w:rPr>
          <w:rFonts w:ascii="Times New Roman" w:hAnsi="Times New Roman"/>
          <w:i/>
          <w:highlight w:val="lightGray"/>
          <w:lang w:val="sr-Latn-RS"/>
        </w:rPr>
        <w:t>se u originalu.</w:t>
      </w:r>
    </w:p>
    <w:p w14:paraId="7EE913C9" w14:textId="77777777" w:rsidR="000B2B75" w:rsidRPr="00E73A47" w:rsidRDefault="000B2B75" w:rsidP="000B2B75">
      <w:pPr>
        <w:spacing w:before="120" w:after="120"/>
        <w:rPr>
          <w:rFonts w:ascii="Times New Roman" w:hAnsi="Times New Roman"/>
          <w:b/>
          <w:noProof/>
        </w:rPr>
      </w:pPr>
      <w:r w:rsidRPr="00E73A47">
        <w:rPr>
          <w:rFonts w:ascii="Times New Roman" w:hAnsi="Times New Roman"/>
          <w:b/>
          <w:noProof/>
        </w:rPr>
        <w:br w:type="page"/>
      </w:r>
    </w:p>
    <w:p w14:paraId="7F12BF13" w14:textId="77777777" w:rsidR="000B2B75" w:rsidRPr="00E73A47" w:rsidRDefault="000B2B75" w:rsidP="00BB6DFE">
      <w:pPr>
        <w:spacing w:before="120" w:after="120"/>
        <w:rPr>
          <w:rFonts w:ascii="Times New Roman" w:hAnsi="Times New Roman"/>
          <w:b/>
          <w:noProof/>
        </w:rPr>
      </w:pPr>
    </w:p>
    <w:p w14:paraId="25E7D655" w14:textId="4A103CBC" w:rsidR="0098379D" w:rsidRPr="00E73A47" w:rsidRDefault="000B2B75" w:rsidP="0098379D">
      <w:pPr>
        <w:pStyle w:val="BodyText"/>
        <w:rPr>
          <w:rFonts w:ascii="Times New Roman" w:hAnsi="Times New Roman"/>
          <w:sz w:val="20"/>
        </w:rPr>
      </w:pPr>
      <w:r>
        <w:rPr>
          <w:rFonts w:ascii="Times New Roman" w:hAnsi="Times New Roman"/>
          <w:sz w:val="20"/>
        </w:rPr>
        <w:t>OBRAZAC 1.B.1 – P</w:t>
      </w:r>
      <w:r w:rsidR="00E73A47" w:rsidRPr="00E73A47">
        <w:rPr>
          <w:rFonts w:ascii="Times New Roman" w:hAnsi="Times New Roman"/>
          <w:sz w:val="20"/>
        </w:rPr>
        <w:t xml:space="preserve">ODACI O </w:t>
      </w:r>
      <w:r w:rsidR="00E73A47" w:rsidRPr="00E73A47">
        <w:rPr>
          <w:rFonts w:ascii="Times New Roman" w:hAnsi="Times New Roman"/>
          <w:bCs/>
          <w:iCs/>
          <w:sz w:val="20"/>
        </w:rPr>
        <w:t>UČESNIKU U ZAJEDNIČKOJ PONUDI</w:t>
      </w:r>
    </w:p>
    <w:p w14:paraId="4A1647E8" w14:textId="77777777" w:rsidR="005B2D87" w:rsidRPr="00E73A47" w:rsidRDefault="005B2D87" w:rsidP="005B2D87">
      <w:pPr>
        <w:widowControl w:val="0"/>
        <w:tabs>
          <w:tab w:val="left" w:pos="5670"/>
        </w:tabs>
        <w:spacing w:before="120" w:after="120"/>
        <w:jc w:val="both"/>
        <w:rPr>
          <w:rFonts w:ascii="Times New Roman" w:hAnsi="Times New Roman"/>
          <w:b/>
          <w:bCs/>
          <w:iCs/>
        </w:rPr>
      </w:pPr>
    </w:p>
    <w:tbl>
      <w:tblPr>
        <w:tblW w:w="5000" w:type="pct"/>
        <w:tblLook w:val="0000" w:firstRow="0" w:lastRow="0" w:firstColumn="0" w:lastColumn="0" w:noHBand="0" w:noVBand="0"/>
      </w:tblPr>
      <w:tblGrid>
        <w:gridCol w:w="6353"/>
        <w:gridCol w:w="3373"/>
      </w:tblGrid>
      <w:tr w:rsidR="005B2D87" w:rsidRPr="00E73A47" w14:paraId="22282E0B" w14:textId="77777777" w:rsidTr="0099567A">
        <w:trPr>
          <w:trHeight w:val="343"/>
        </w:trPr>
        <w:tc>
          <w:tcPr>
            <w:tcW w:w="5000" w:type="pct"/>
            <w:gridSpan w:val="2"/>
            <w:tcBorders>
              <w:top w:val="single" w:sz="8" w:space="0" w:color="auto"/>
              <w:left w:val="single" w:sz="8" w:space="0" w:color="auto"/>
              <w:bottom w:val="single" w:sz="4" w:space="0" w:color="auto"/>
              <w:right w:val="single" w:sz="8" w:space="0" w:color="000000"/>
            </w:tcBorders>
          </w:tcPr>
          <w:p w14:paraId="5443DF5D" w14:textId="77777777" w:rsidR="0099567A" w:rsidRPr="00DC3DD2" w:rsidRDefault="0099567A" w:rsidP="0099567A">
            <w:pPr>
              <w:widowControl w:val="0"/>
              <w:tabs>
                <w:tab w:val="left" w:pos="5670"/>
              </w:tabs>
              <w:spacing w:before="120" w:after="120"/>
              <w:jc w:val="both"/>
              <w:rPr>
                <w:rFonts w:ascii="Times New Roman" w:hAnsi="Times New Roman"/>
                <w:lang w:val="fr-BE"/>
              </w:rPr>
            </w:pPr>
            <w:r w:rsidRPr="00DC3DD2">
              <w:rPr>
                <w:rFonts w:ascii="Times New Roman" w:hAnsi="Times New Roman"/>
                <w:lang w:val="fr-BE"/>
              </w:rPr>
              <w:t xml:space="preserve">PREDMET NABAVKE: </w:t>
            </w:r>
          </w:p>
          <w:p w14:paraId="0FCAB12C" w14:textId="77777777" w:rsidR="005B1511" w:rsidRDefault="00B01270" w:rsidP="005B1511">
            <w:pPr>
              <w:widowControl w:val="0"/>
              <w:tabs>
                <w:tab w:val="left" w:pos="5670"/>
              </w:tabs>
              <w:spacing w:before="120" w:after="120"/>
              <w:jc w:val="both"/>
              <w:rPr>
                <w:rFonts w:ascii="Times New Roman" w:hAnsi="Times New Roman"/>
                <w:b/>
                <w:highlight w:val="cyan"/>
              </w:rPr>
            </w:pPr>
            <w:r w:rsidRPr="00DC3DD2">
              <w:rPr>
                <w:rFonts w:ascii="Times New Roman" w:hAnsi="Times New Roman"/>
                <w:b/>
                <w:lang w:val="fr-BE"/>
              </w:rPr>
              <w:t xml:space="preserve">Usluge </w:t>
            </w:r>
            <w:r>
              <w:rPr>
                <w:rFonts w:ascii="Times New Roman" w:hAnsi="Times New Roman"/>
                <w:b/>
                <w:lang w:val="fr-BE"/>
              </w:rPr>
              <w:t xml:space="preserve">verifikacije </w:t>
            </w:r>
            <w:r w:rsidRPr="00DC3DD2">
              <w:rPr>
                <w:rFonts w:ascii="Times New Roman" w:hAnsi="Times New Roman"/>
                <w:b/>
                <w:lang w:val="fr-BE"/>
              </w:rPr>
              <w:t>troškova Ugovora o donaciji za realizacu potprojekta Regionalnog programa stambenog zbrinjavanja u Crnog Gori za potprojekte MNE4, MNE6, MNE7, MNE8</w:t>
            </w:r>
            <w:r>
              <w:rPr>
                <w:rFonts w:ascii="Times New Roman" w:hAnsi="Times New Roman"/>
                <w:b/>
                <w:lang w:val="fr-BE"/>
              </w:rPr>
              <w:t xml:space="preserve"> i </w:t>
            </w:r>
            <w:r w:rsidRPr="00DC3DD2">
              <w:rPr>
                <w:rFonts w:ascii="Times New Roman" w:hAnsi="Times New Roman"/>
                <w:b/>
                <w:lang w:val="fr-BE"/>
              </w:rPr>
              <w:t xml:space="preserve">MNE9, </w:t>
            </w:r>
            <w:r w:rsidR="005B1511">
              <w:rPr>
                <w:rFonts w:ascii="Times New Roman" w:hAnsi="Times New Roman"/>
                <w:b/>
                <w:lang w:val="fr-BE"/>
              </w:rPr>
              <w:t xml:space="preserve">broj publikacije </w:t>
            </w:r>
            <w:proofErr w:type="gramStart"/>
            <w:r w:rsidR="005B1511">
              <w:rPr>
                <w:rFonts w:ascii="Times New Roman" w:hAnsi="Times New Roman"/>
                <w:b/>
              </w:rPr>
              <w:t xml:space="preserve">RHP </w:t>
            </w:r>
            <w:r w:rsidR="005B1511">
              <w:t xml:space="preserve"> </w:t>
            </w:r>
            <w:r w:rsidR="005B1511" w:rsidRPr="005B1511">
              <w:rPr>
                <w:rFonts w:ascii="Times New Roman" w:hAnsi="Times New Roman"/>
                <w:b/>
              </w:rPr>
              <w:t>MNE</w:t>
            </w:r>
            <w:proofErr w:type="gramEnd"/>
            <w:r w:rsidR="005B1511" w:rsidRPr="005B1511">
              <w:rPr>
                <w:rFonts w:ascii="Times New Roman" w:hAnsi="Times New Roman"/>
                <w:b/>
              </w:rPr>
              <w:t>4, MNE6, MNE7, MNE8 i MNE9</w:t>
            </w:r>
            <w:r w:rsidR="005B1511">
              <w:rPr>
                <w:rFonts w:ascii="Times New Roman" w:hAnsi="Times New Roman"/>
                <w:b/>
              </w:rPr>
              <w:t xml:space="preserve"> EV</w:t>
            </w:r>
          </w:p>
          <w:p w14:paraId="53D15EA1" w14:textId="2044F07D" w:rsidR="005B2D87" w:rsidRPr="00B01270" w:rsidRDefault="00B01270" w:rsidP="001D0CC0">
            <w:pPr>
              <w:widowControl w:val="0"/>
              <w:tabs>
                <w:tab w:val="left" w:pos="5670"/>
              </w:tabs>
              <w:spacing w:before="120" w:after="120"/>
              <w:jc w:val="both"/>
              <w:rPr>
                <w:rFonts w:ascii="Times New Roman" w:hAnsi="Times New Roman"/>
              </w:rPr>
            </w:pPr>
            <w:r w:rsidRPr="00B01270">
              <w:rPr>
                <w:rFonts w:ascii="Times New Roman" w:hAnsi="Times New Roman"/>
                <w:b/>
              </w:rPr>
              <w:t xml:space="preserve"> z</w:t>
            </w:r>
            <w:r w:rsidRPr="00DC3DD2">
              <w:rPr>
                <w:rFonts w:ascii="Times New Roman" w:hAnsi="Times New Roman"/>
              </w:rPr>
              <w:t xml:space="preserve">a </w:t>
            </w:r>
            <w:r w:rsidRPr="00DC3DD2">
              <w:rPr>
                <w:rFonts w:ascii="Times New Roman" w:hAnsi="Times New Roman"/>
                <w:b/>
                <w:highlight w:val="lightGray"/>
              </w:rPr>
              <w:t>[Partiju 1</w:t>
            </w:r>
            <w:r>
              <w:rPr>
                <w:rFonts w:ascii="Times New Roman" w:hAnsi="Times New Roman"/>
                <w:b/>
                <w:highlight w:val="lightGray"/>
              </w:rPr>
              <w:t xml:space="preserve">: </w:t>
            </w:r>
            <w:r w:rsidRPr="00B01270">
              <w:rPr>
                <w:rFonts w:ascii="Times New Roman" w:hAnsi="Times New Roman"/>
                <w:b/>
                <w:highlight w:val="lightGray"/>
              </w:rPr>
              <w:t xml:space="preserve">Usluge verifikacije troškova za potprojekte MNE4: Izgradnja 94 stambene jedinice za 271 osobu u opštini Berane i MNE6: Prenamjena vojnog objekta u Dom za 104 starih/odraslih osoba sa invaliditetom u Nikšiću] </w:t>
            </w:r>
            <w:r w:rsidRPr="005B1511">
              <w:rPr>
                <w:rFonts w:ascii="Times New Roman" w:hAnsi="Times New Roman"/>
                <w:b/>
                <w:highlight w:val="lightGray"/>
              </w:rPr>
              <w:t xml:space="preserve">i/ili </w:t>
            </w:r>
            <w:r w:rsidRPr="00DC3DD2">
              <w:rPr>
                <w:rFonts w:ascii="Times New Roman" w:hAnsi="Times New Roman"/>
                <w:b/>
                <w:highlight w:val="lightGray"/>
              </w:rPr>
              <w:t>[Partiju 2</w:t>
            </w:r>
            <w:r w:rsidRPr="00B01270">
              <w:rPr>
                <w:rFonts w:ascii="Times New Roman" w:hAnsi="Times New Roman"/>
                <w:b/>
                <w:highlight w:val="lightGray"/>
              </w:rPr>
              <w:t xml:space="preserve">: </w:t>
            </w:r>
            <w:r w:rsidRPr="00B01270">
              <w:rPr>
                <w:highlight w:val="lightGray"/>
              </w:rPr>
              <w:t xml:space="preserve"> </w:t>
            </w:r>
            <w:r w:rsidRPr="00B01270">
              <w:rPr>
                <w:rFonts w:ascii="Times New Roman" w:hAnsi="Times New Roman"/>
                <w:b/>
                <w:highlight w:val="lightGray"/>
              </w:rPr>
              <w:t xml:space="preserve">Usluge verifikacije troškova za potprojekte MNE7: Kupovina 36 stanova u Herceg Novom, MNE8: Gradnja minimum 50 individualnih </w:t>
            </w:r>
            <w:r w:rsidR="00576827" w:rsidRPr="00B01270">
              <w:rPr>
                <w:rFonts w:ascii="Times New Roman" w:hAnsi="Times New Roman"/>
                <w:b/>
                <w:highlight w:val="lightGray"/>
              </w:rPr>
              <w:t>ku</w:t>
            </w:r>
            <w:r w:rsidR="00576827">
              <w:rPr>
                <w:rFonts w:ascii="Times New Roman" w:hAnsi="Times New Roman"/>
                <w:b/>
                <w:highlight w:val="lightGray"/>
              </w:rPr>
              <w:t>ć</w:t>
            </w:r>
            <w:r w:rsidR="00576827" w:rsidRPr="00B01270">
              <w:rPr>
                <w:rFonts w:ascii="Times New Roman" w:hAnsi="Times New Roman"/>
                <w:b/>
                <w:highlight w:val="lightGray"/>
              </w:rPr>
              <w:t xml:space="preserve">a </w:t>
            </w:r>
            <w:r w:rsidRPr="00B01270">
              <w:rPr>
                <w:rFonts w:ascii="Times New Roman" w:hAnsi="Times New Roman"/>
                <w:b/>
                <w:highlight w:val="lightGray"/>
              </w:rPr>
              <w:t xml:space="preserve">u </w:t>
            </w:r>
            <w:r w:rsidR="00576827" w:rsidRPr="00B01270">
              <w:rPr>
                <w:rFonts w:ascii="Times New Roman" w:hAnsi="Times New Roman"/>
                <w:b/>
                <w:highlight w:val="lightGray"/>
              </w:rPr>
              <w:t>vi</w:t>
            </w:r>
            <w:r w:rsidR="00576827">
              <w:rPr>
                <w:rFonts w:ascii="Times New Roman" w:hAnsi="Times New Roman"/>
                <w:b/>
                <w:highlight w:val="lightGray"/>
              </w:rPr>
              <w:t>š</w:t>
            </w:r>
            <w:r w:rsidR="00576827" w:rsidRPr="00B01270">
              <w:rPr>
                <w:rFonts w:ascii="Times New Roman" w:hAnsi="Times New Roman"/>
                <w:b/>
                <w:highlight w:val="lightGray"/>
              </w:rPr>
              <w:t>e op</w:t>
            </w:r>
            <w:r w:rsidR="00576827">
              <w:rPr>
                <w:rFonts w:ascii="Times New Roman" w:hAnsi="Times New Roman"/>
                <w:b/>
                <w:highlight w:val="lightGray"/>
              </w:rPr>
              <w:t>š</w:t>
            </w:r>
            <w:r w:rsidR="00576827" w:rsidRPr="00B01270">
              <w:rPr>
                <w:rFonts w:ascii="Times New Roman" w:hAnsi="Times New Roman"/>
                <w:b/>
                <w:highlight w:val="lightGray"/>
              </w:rPr>
              <w:t xml:space="preserve">tina </w:t>
            </w:r>
            <w:r w:rsidRPr="00B01270">
              <w:rPr>
                <w:rFonts w:ascii="Times New Roman" w:hAnsi="Times New Roman"/>
                <w:b/>
                <w:highlight w:val="lightGray"/>
              </w:rPr>
              <w:t xml:space="preserve">u Crnoj Gori i MNE9: </w:t>
            </w:r>
            <w:r w:rsidR="00576827" w:rsidRPr="00B01270">
              <w:rPr>
                <w:rFonts w:ascii="Times New Roman" w:hAnsi="Times New Roman"/>
                <w:b/>
                <w:highlight w:val="lightGray"/>
              </w:rPr>
              <w:t>Iz</w:t>
            </w:r>
            <w:r w:rsidR="00576827">
              <w:rPr>
                <w:rFonts w:ascii="Times New Roman" w:hAnsi="Times New Roman"/>
                <w:b/>
                <w:highlight w:val="lightGray"/>
              </w:rPr>
              <w:t>g</w:t>
            </w:r>
            <w:r w:rsidR="00576827" w:rsidRPr="00B01270">
              <w:rPr>
                <w:rFonts w:ascii="Times New Roman" w:hAnsi="Times New Roman"/>
                <w:b/>
                <w:highlight w:val="lightGray"/>
              </w:rPr>
              <w:t>ra</w:t>
            </w:r>
            <w:r w:rsidR="00576827">
              <w:rPr>
                <w:rFonts w:ascii="Times New Roman" w:hAnsi="Times New Roman"/>
                <w:b/>
                <w:highlight w:val="lightGray"/>
              </w:rPr>
              <w:t>d</w:t>
            </w:r>
            <w:r w:rsidR="00576827" w:rsidRPr="00B01270">
              <w:rPr>
                <w:rFonts w:ascii="Times New Roman" w:hAnsi="Times New Roman"/>
                <w:b/>
                <w:highlight w:val="lightGray"/>
              </w:rPr>
              <w:t xml:space="preserve">nja </w:t>
            </w:r>
            <w:r w:rsidRPr="00B01270">
              <w:rPr>
                <w:rFonts w:ascii="Times New Roman" w:hAnsi="Times New Roman"/>
                <w:b/>
                <w:highlight w:val="lightGray"/>
              </w:rPr>
              <w:t xml:space="preserve">stanova za 96 </w:t>
            </w:r>
            <w:r w:rsidR="001D0CC0" w:rsidRPr="00B01270">
              <w:rPr>
                <w:rFonts w:ascii="Times New Roman" w:hAnsi="Times New Roman"/>
                <w:b/>
                <w:highlight w:val="lightGray"/>
              </w:rPr>
              <w:t>na</w:t>
            </w:r>
            <w:r w:rsidR="001D0CC0">
              <w:rPr>
                <w:rFonts w:ascii="Times New Roman" w:hAnsi="Times New Roman"/>
                <w:b/>
                <w:highlight w:val="lightGray"/>
              </w:rPr>
              <w:t>j</w:t>
            </w:r>
            <w:r w:rsidR="001D0CC0" w:rsidRPr="00B01270">
              <w:rPr>
                <w:rFonts w:ascii="Times New Roman" w:hAnsi="Times New Roman"/>
                <w:b/>
                <w:highlight w:val="lightGray"/>
              </w:rPr>
              <w:t>ranjivijih por</w:t>
            </w:r>
            <w:r w:rsidR="001D0CC0">
              <w:rPr>
                <w:rFonts w:ascii="Times New Roman" w:hAnsi="Times New Roman"/>
                <w:b/>
                <w:highlight w:val="lightGray"/>
              </w:rPr>
              <w:t>o</w:t>
            </w:r>
            <w:r w:rsidR="001D0CC0" w:rsidRPr="00B01270">
              <w:rPr>
                <w:rFonts w:ascii="Times New Roman" w:hAnsi="Times New Roman"/>
                <w:b/>
                <w:highlight w:val="lightGray"/>
              </w:rPr>
              <w:t xml:space="preserve">dica </w:t>
            </w:r>
            <w:r w:rsidRPr="00B01270">
              <w:rPr>
                <w:rFonts w:ascii="Times New Roman" w:hAnsi="Times New Roman"/>
                <w:b/>
                <w:highlight w:val="lightGray"/>
              </w:rPr>
              <w:t>na Vrelama Ribničkim u Podgorici]</w:t>
            </w:r>
          </w:p>
        </w:tc>
      </w:tr>
      <w:tr w:rsidR="005B2D87" w:rsidRPr="00E73A47" w14:paraId="4B00D259" w14:textId="77777777" w:rsidTr="0099567A">
        <w:trPr>
          <w:trHeight w:val="630"/>
        </w:trPr>
        <w:tc>
          <w:tcPr>
            <w:tcW w:w="5000" w:type="pct"/>
            <w:gridSpan w:val="2"/>
            <w:tcBorders>
              <w:top w:val="single" w:sz="4" w:space="0" w:color="auto"/>
              <w:left w:val="single" w:sz="8" w:space="0" w:color="auto"/>
              <w:bottom w:val="single" w:sz="4" w:space="0" w:color="auto"/>
              <w:right w:val="single" w:sz="8" w:space="0" w:color="000000"/>
            </w:tcBorders>
            <w:noWrap/>
            <w:vAlign w:val="center"/>
          </w:tcPr>
          <w:p w14:paraId="7A7B1085" w14:textId="77777777" w:rsidR="005B2D87" w:rsidRPr="00E73A47" w:rsidRDefault="005B2D87" w:rsidP="002822DC">
            <w:pPr>
              <w:widowControl w:val="0"/>
              <w:tabs>
                <w:tab w:val="left" w:pos="5670"/>
              </w:tabs>
              <w:spacing w:before="120" w:after="120"/>
              <w:jc w:val="center"/>
              <w:rPr>
                <w:rFonts w:ascii="Times New Roman" w:hAnsi="Times New Roman"/>
                <w:b/>
                <w:bCs/>
              </w:rPr>
            </w:pPr>
            <w:r w:rsidRPr="00E73A47">
              <w:rPr>
                <w:rFonts w:ascii="Times New Roman" w:hAnsi="Times New Roman"/>
                <w:b/>
                <w:bCs/>
              </w:rPr>
              <w:t>PODACI O:</w:t>
            </w:r>
          </w:p>
          <w:p w14:paraId="5E35A4D1" w14:textId="77777777" w:rsidR="005B2D87" w:rsidRPr="00E73A47" w:rsidRDefault="005B2D87" w:rsidP="002822DC">
            <w:pPr>
              <w:widowControl w:val="0"/>
              <w:tabs>
                <w:tab w:val="left" w:pos="5670"/>
              </w:tabs>
              <w:spacing w:before="120" w:after="120"/>
              <w:jc w:val="center"/>
              <w:rPr>
                <w:rFonts w:ascii="Times New Roman" w:hAnsi="Times New Roman"/>
                <w:b/>
                <w:bCs/>
              </w:rPr>
            </w:pPr>
            <w:r w:rsidRPr="00E73A47">
              <w:rPr>
                <w:rFonts w:ascii="Times New Roman" w:hAnsi="Times New Roman"/>
                <w:b/>
                <w:bCs/>
                <w:iCs/>
                <w:lang w:val="ru-RU"/>
              </w:rPr>
              <w:t>UČESNIKU U ZAJEDNIČKOJ PONUDI</w:t>
            </w:r>
          </w:p>
        </w:tc>
      </w:tr>
      <w:tr w:rsidR="005B2D87" w:rsidRPr="00E73A47" w14:paraId="537BCCCA" w14:textId="77777777" w:rsidTr="0099567A">
        <w:trPr>
          <w:trHeight w:val="404"/>
        </w:trPr>
        <w:tc>
          <w:tcPr>
            <w:tcW w:w="2225" w:type="pct"/>
            <w:tcBorders>
              <w:top w:val="nil"/>
              <w:left w:val="single" w:sz="8" w:space="0" w:color="auto"/>
              <w:bottom w:val="single" w:sz="4" w:space="0" w:color="auto"/>
              <w:right w:val="single" w:sz="4" w:space="0" w:color="auto"/>
            </w:tcBorders>
            <w:noWrap/>
            <w:vAlign w:val="center"/>
          </w:tcPr>
          <w:p w14:paraId="799273CD" w14:textId="77777777" w:rsidR="005B2D87" w:rsidRPr="00E73A47" w:rsidRDefault="005B2D87" w:rsidP="005B2D87">
            <w:pPr>
              <w:widowControl w:val="0"/>
              <w:tabs>
                <w:tab w:val="left" w:pos="5670"/>
              </w:tabs>
              <w:spacing w:before="120" w:after="120"/>
              <w:jc w:val="both"/>
              <w:rPr>
                <w:rFonts w:ascii="Times New Roman" w:hAnsi="Times New Roman"/>
              </w:rPr>
            </w:pPr>
            <w:r w:rsidRPr="00E73A47">
              <w:rPr>
                <w:rFonts w:ascii="Times New Roman" w:hAnsi="Times New Roman"/>
              </w:rPr>
              <w:t xml:space="preserve">Naziv </w:t>
            </w:r>
          </w:p>
        </w:tc>
        <w:tc>
          <w:tcPr>
            <w:tcW w:w="2775" w:type="pct"/>
            <w:tcBorders>
              <w:top w:val="nil"/>
              <w:left w:val="nil"/>
              <w:bottom w:val="single" w:sz="4" w:space="0" w:color="auto"/>
              <w:right w:val="single" w:sz="8" w:space="0" w:color="auto"/>
            </w:tcBorders>
            <w:noWrap/>
            <w:vAlign w:val="center"/>
          </w:tcPr>
          <w:p w14:paraId="027166A7" w14:textId="77777777" w:rsidR="005B2D87" w:rsidRPr="00E73A47" w:rsidRDefault="005B2D87" w:rsidP="005B2D87">
            <w:pPr>
              <w:widowControl w:val="0"/>
              <w:tabs>
                <w:tab w:val="left" w:pos="5670"/>
              </w:tabs>
              <w:spacing w:before="120" w:after="120"/>
              <w:jc w:val="both"/>
              <w:rPr>
                <w:rFonts w:ascii="Times New Roman" w:hAnsi="Times New Roman"/>
              </w:rPr>
            </w:pPr>
          </w:p>
        </w:tc>
      </w:tr>
      <w:tr w:rsidR="005B2D87" w:rsidRPr="00E73A47" w14:paraId="2E61F131" w14:textId="77777777" w:rsidTr="0099567A">
        <w:trPr>
          <w:trHeight w:val="404"/>
        </w:trPr>
        <w:tc>
          <w:tcPr>
            <w:tcW w:w="2225" w:type="pct"/>
            <w:tcBorders>
              <w:top w:val="nil"/>
              <w:left w:val="single" w:sz="8" w:space="0" w:color="auto"/>
              <w:bottom w:val="single" w:sz="4" w:space="0" w:color="auto"/>
              <w:right w:val="single" w:sz="4" w:space="0" w:color="auto"/>
            </w:tcBorders>
            <w:noWrap/>
            <w:vAlign w:val="center"/>
          </w:tcPr>
          <w:p w14:paraId="4F6C3D19" w14:textId="77777777" w:rsidR="005B2D87" w:rsidRPr="00E73A47" w:rsidRDefault="005B2D87" w:rsidP="005B2D87">
            <w:pPr>
              <w:widowControl w:val="0"/>
              <w:tabs>
                <w:tab w:val="left" w:pos="5670"/>
              </w:tabs>
              <w:spacing w:before="120" w:after="120"/>
              <w:jc w:val="both"/>
              <w:rPr>
                <w:rFonts w:ascii="Times New Roman" w:hAnsi="Times New Roman"/>
              </w:rPr>
            </w:pPr>
            <w:r w:rsidRPr="00E73A47">
              <w:rPr>
                <w:rFonts w:ascii="Times New Roman" w:hAnsi="Times New Roman"/>
              </w:rPr>
              <w:t xml:space="preserve">Sjedište </w:t>
            </w:r>
          </w:p>
        </w:tc>
        <w:tc>
          <w:tcPr>
            <w:tcW w:w="2775" w:type="pct"/>
            <w:tcBorders>
              <w:top w:val="nil"/>
              <w:left w:val="nil"/>
              <w:bottom w:val="single" w:sz="4" w:space="0" w:color="auto"/>
              <w:right w:val="single" w:sz="8" w:space="0" w:color="auto"/>
            </w:tcBorders>
            <w:noWrap/>
            <w:vAlign w:val="center"/>
          </w:tcPr>
          <w:p w14:paraId="0670BF27" w14:textId="77777777" w:rsidR="005B2D87" w:rsidRPr="00E73A47" w:rsidRDefault="005B2D87" w:rsidP="005B2D87">
            <w:pPr>
              <w:widowControl w:val="0"/>
              <w:tabs>
                <w:tab w:val="left" w:pos="5670"/>
              </w:tabs>
              <w:spacing w:before="120" w:after="120"/>
              <w:jc w:val="both"/>
              <w:rPr>
                <w:rFonts w:ascii="Times New Roman" w:hAnsi="Times New Roman"/>
              </w:rPr>
            </w:pPr>
          </w:p>
        </w:tc>
      </w:tr>
      <w:tr w:rsidR="005B2D87" w:rsidRPr="00E73A47" w14:paraId="1EA973CB" w14:textId="77777777" w:rsidTr="0099567A">
        <w:trPr>
          <w:trHeight w:val="404"/>
        </w:trPr>
        <w:tc>
          <w:tcPr>
            <w:tcW w:w="2225" w:type="pct"/>
            <w:tcBorders>
              <w:top w:val="nil"/>
              <w:left w:val="single" w:sz="8" w:space="0" w:color="auto"/>
              <w:bottom w:val="single" w:sz="4" w:space="0" w:color="auto"/>
              <w:right w:val="single" w:sz="4" w:space="0" w:color="auto"/>
            </w:tcBorders>
            <w:noWrap/>
            <w:vAlign w:val="center"/>
          </w:tcPr>
          <w:p w14:paraId="7E6EBD36" w14:textId="77777777" w:rsidR="005B2D87" w:rsidRPr="00E73A47" w:rsidRDefault="005B2D87" w:rsidP="005B2D87">
            <w:pPr>
              <w:widowControl w:val="0"/>
              <w:tabs>
                <w:tab w:val="left" w:pos="5670"/>
              </w:tabs>
              <w:spacing w:before="120" w:after="120"/>
              <w:jc w:val="both"/>
              <w:rPr>
                <w:rFonts w:ascii="Times New Roman" w:hAnsi="Times New Roman"/>
              </w:rPr>
            </w:pPr>
            <w:r w:rsidRPr="00E73A47">
              <w:rPr>
                <w:rFonts w:ascii="Times New Roman" w:hAnsi="Times New Roman"/>
              </w:rPr>
              <w:t>Osoba za kontakt</w:t>
            </w:r>
          </w:p>
        </w:tc>
        <w:tc>
          <w:tcPr>
            <w:tcW w:w="2775" w:type="pct"/>
            <w:tcBorders>
              <w:top w:val="nil"/>
              <w:left w:val="nil"/>
              <w:bottom w:val="single" w:sz="4" w:space="0" w:color="auto"/>
              <w:right w:val="single" w:sz="8" w:space="0" w:color="auto"/>
            </w:tcBorders>
            <w:noWrap/>
            <w:vAlign w:val="center"/>
          </w:tcPr>
          <w:p w14:paraId="795DCDB4" w14:textId="77777777" w:rsidR="005B2D87" w:rsidRPr="00E73A47" w:rsidRDefault="005B2D87" w:rsidP="005B2D87">
            <w:pPr>
              <w:widowControl w:val="0"/>
              <w:tabs>
                <w:tab w:val="left" w:pos="5670"/>
              </w:tabs>
              <w:spacing w:before="120" w:after="120"/>
              <w:jc w:val="both"/>
              <w:rPr>
                <w:rFonts w:ascii="Times New Roman" w:hAnsi="Times New Roman"/>
              </w:rPr>
            </w:pPr>
          </w:p>
        </w:tc>
      </w:tr>
      <w:tr w:rsidR="005B2D87" w:rsidRPr="00E73A47" w14:paraId="0756A5B5" w14:textId="77777777" w:rsidTr="0099567A">
        <w:trPr>
          <w:trHeight w:val="404"/>
        </w:trPr>
        <w:tc>
          <w:tcPr>
            <w:tcW w:w="2225" w:type="pct"/>
            <w:tcBorders>
              <w:top w:val="nil"/>
              <w:left w:val="single" w:sz="8" w:space="0" w:color="auto"/>
              <w:bottom w:val="single" w:sz="4" w:space="0" w:color="auto"/>
              <w:right w:val="single" w:sz="4" w:space="0" w:color="auto"/>
            </w:tcBorders>
            <w:noWrap/>
            <w:vAlign w:val="center"/>
          </w:tcPr>
          <w:p w14:paraId="65CC00E5" w14:textId="77777777" w:rsidR="005B2D87" w:rsidRPr="00E73A47" w:rsidRDefault="005B2D87" w:rsidP="005B2D87">
            <w:pPr>
              <w:widowControl w:val="0"/>
              <w:tabs>
                <w:tab w:val="left" w:pos="5670"/>
              </w:tabs>
              <w:spacing w:before="120" w:after="120"/>
              <w:jc w:val="both"/>
              <w:rPr>
                <w:rFonts w:ascii="Times New Roman" w:hAnsi="Times New Roman"/>
              </w:rPr>
            </w:pPr>
            <w:r w:rsidRPr="00E73A47">
              <w:rPr>
                <w:rFonts w:ascii="Times New Roman" w:hAnsi="Times New Roman"/>
              </w:rPr>
              <w:t>Telefon</w:t>
            </w:r>
          </w:p>
        </w:tc>
        <w:tc>
          <w:tcPr>
            <w:tcW w:w="2775" w:type="pct"/>
            <w:tcBorders>
              <w:top w:val="nil"/>
              <w:left w:val="nil"/>
              <w:bottom w:val="single" w:sz="4" w:space="0" w:color="auto"/>
              <w:right w:val="single" w:sz="8" w:space="0" w:color="auto"/>
            </w:tcBorders>
            <w:noWrap/>
            <w:vAlign w:val="center"/>
          </w:tcPr>
          <w:p w14:paraId="5E4B3C56" w14:textId="77777777" w:rsidR="005B2D87" w:rsidRPr="00E73A47" w:rsidRDefault="005B2D87" w:rsidP="005B2D87">
            <w:pPr>
              <w:widowControl w:val="0"/>
              <w:tabs>
                <w:tab w:val="left" w:pos="5670"/>
              </w:tabs>
              <w:spacing w:before="120" w:after="120"/>
              <w:jc w:val="both"/>
              <w:rPr>
                <w:rFonts w:ascii="Times New Roman" w:hAnsi="Times New Roman"/>
              </w:rPr>
            </w:pPr>
          </w:p>
        </w:tc>
      </w:tr>
      <w:tr w:rsidR="005B2D87" w:rsidRPr="00E73A47" w14:paraId="7A24FE77" w14:textId="77777777" w:rsidTr="0099567A">
        <w:trPr>
          <w:trHeight w:val="404"/>
        </w:trPr>
        <w:tc>
          <w:tcPr>
            <w:tcW w:w="2225" w:type="pct"/>
            <w:tcBorders>
              <w:top w:val="nil"/>
              <w:left w:val="single" w:sz="8" w:space="0" w:color="auto"/>
              <w:bottom w:val="single" w:sz="4" w:space="0" w:color="auto"/>
              <w:right w:val="single" w:sz="4" w:space="0" w:color="auto"/>
            </w:tcBorders>
            <w:noWrap/>
            <w:vAlign w:val="center"/>
          </w:tcPr>
          <w:p w14:paraId="221FCAE7" w14:textId="77777777" w:rsidR="005B2D87" w:rsidRPr="00E73A47" w:rsidRDefault="005B2D87" w:rsidP="005B2D87">
            <w:pPr>
              <w:widowControl w:val="0"/>
              <w:tabs>
                <w:tab w:val="left" w:pos="5670"/>
              </w:tabs>
              <w:spacing w:before="120" w:after="120"/>
              <w:jc w:val="both"/>
              <w:rPr>
                <w:rFonts w:ascii="Times New Roman" w:hAnsi="Times New Roman"/>
              </w:rPr>
            </w:pPr>
            <w:r w:rsidRPr="00E73A47">
              <w:rPr>
                <w:rFonts w:ascii="Times New Roman" w:hAnsi="Times New Roman"/>
              </w:rPr>
              <w:t>Telefaks</w:t>
            </w:r>
          </w:p>
        </w:tc>
        <w:tc>
          <w:tcPr>
            <w:tcW w:w="2775" w:type="pct"/>
            <w:tcBorders>
              <w:top w:val="nil"/>
              <w:left w:val="nil"/>
              <w:bottom w:val="single" w:sz="4" w:space="0" w:color="auto"/>
              <w:right w:val="single" w:sz="8" w:space="0" w:color="auto"/>
            </w:tcBorders>
            <w:noWrap/>
            <w:vAlign w:val="center"/>
          </w:tcPr>
          <w:p w14:paraId="38B7B199" w14:textId="77777777" w:rsidR="005B2D87" w:rsidRPr="00E73A47" w:rsidRDefault="005B2D87" w:rsidP="005B2D87">
            <w:pPr>
              <w:widowControl w:val="0"/>
              <w:tabs>
                <w:tab w:val="left" w:pos="5670"/>
              </w:tabs>
              <w:spacing w:before="120" w:after="120"/>
              <w:jc w:val="both"/>
              <w:rPr>
                <w:rFonts w:ascii="Times New Roman" w:hAnsi="Times New Roman"/>
              </w:rPr>
            </w:pPr>
          </w:p>
        </w:tc>
      </w:tr>
      <w:tr w:rsidR="005B2D87" w:rsidRPr="00E73A47" w14:paraId="4F8A163E" w14:textId="77777777" w:rsidTr="0099567A">
        <w:trPr>
          <w:trHeight w:val="404"/>
        </w:trPr>
        <w:tc>
          <w:tcPr>
            <w:tcW w:w="2225" w:type="pct"/>
            <w:tcBorders>
              <w:top w:val="nil"/>
              <w:left w:val="single" w:sz="8" w:space="0" w:color="auto"/>
              <w:bottom w:val="single" w:sz="4" w:space="0" w:color="auto"/>
              <w:right w:val="single" w:sz="4" w:space="0" w:color="auto"/>
            </w:tcBorders>
            <w:noWrap/>
            <w:vAlign w:val="center"/>
          </w:tcPr>
          <w:p w14:paraId="78430ACC" w14:textId="77777777" w:rsidR="005B2D87" w:rsidRPr="00E73A47" w:rsidRDefault="005B2D87" w:rsidP="005B2D87">
            <w:pPr>
              <w:widowControl w:val="0"/>
              <w:tabs>
                <w:tab w:val="left" w:pos="5670"/>
              </w:tabs>
              <w:spacing w:before="120" w:after="120"/>
              <w:jc w:val="both"/>
              <w:rPr>
                <w:rFonts w:ascii="Times New Roman" w:hAnsi="Times New Roman"/>
              </w:rPr>
            </w:pPr>
            <w:r w:rsidRPr="00E73A47">
              <w:rPr>
                <w:rFonts w:ascii="Times New Roman" w:hAnsi="Times New Roman"/>
              </w:rPr>
              <w:t>Elektronska pošta</w:t>
            </w:r>
          </w:p>
        </w:tc>
        <w:tc>
          <w:tcPr>
            <w:tcW w:w="2775" w:type="pct"/>
            <w:tcBorders>
              <w:top w:val="nil"/>
              <w:left w:val="nil"/>
              <w:bottom w:val="single" w:sz="4" w:space="0" w:color="auto"/>
              <w:right w:val="single" w:sz="8" w:space="0" w:color="auto"/>
            </w:tcBorders>
            <w:noWrap/>
            <w:vAlign w:val="center"/>
          </w:tcPr>
          <w:p w14:paraId="3F021FC8" w14:textId="77777777" w:rsidR="005B2D87" w:rsidRPr="00E73A47" w:rsidRDefault="005B2D87" w:rsidP="005B2D87">
            <w:pPr>
              <w:widowControl w:val="0"/>
              <w:tabs>
                <w:tab w:val="left" w:pos="5670"/>
              </w:tabs>
              <w:spacing w:before="120" w:after="120"/>
              <w:jc w:val="both"/>
              <w:rPr>
                <w:rFonts w:ascii="Times New Roman" w:hAnsi="Times New Roman"/>
              </w:rPr>
            </w:pPr>
          </w:p>
        </w:tc>
      </w:tr>
      <w:tr w:rsidR="005B2D87" w:rsidRPr="00E73A47" w14:paraId="11530130" w14:textId="77777777" w:rsidTr="0099567A">
        <w:trPr>
          <w:trHeight w:val="404"/>
        </w:trPr>
        <w:tc>
          <w:tcPr>
            <w:tcW w:w="2225" w:type="pct"/>
            <w:tcBorders>
              <w:top w:val="nil"/>
              <w:left w:val="single" w:sz="8" w:space="0" w:color="auto"/>
              <w:bottom w:val="single" w:sz="4" w:space="0" w:color="auto"/>
              <w:right w:val="single" w:sz="4" w:space="0" w:color="auto"/>
            </w:tcBorders>
            <w:noWrap/>
            <w:vAlign w:val="center"/>
          </w:tcPr>
          <w:p w14:paraId="7F843983" w14:textId="77777777" w:rsidR="005B2D87" w:rsidRPr="00E73A47" w:rsidRDefault="0098379D" w:rsidP="005B2D87">
            <w:pPr>
              <w:widowControl w:val="0"/>
              <w:tabs>
                <w:tab w:val="left" w:pos="5670"/>
              </w:tabs>
              <w:spacing w:before="120" w:after="120"/>
              <w:jc w:val="both"/>
              <w:rPr>
                <w:rFonts w:ascii="Times New Roman" w:hAnsi="Times New Roman"/>
              </w:rPr>
            </w:pPr>
            <w:r w:rsidRPr="00E73A47">
              <w:rPr>
                <w:rFonts w:ascii="Times New Roman" w:hAnsi="Times New Roman"/>
              </w:rPr>
              <w:t>Žiro r</w:t>
            </w:r>
            <w:r w:rsidR="005B2D87" w:rsidRPr="00E73A47">
              <w:rPr>
                <w:rFonts w:ascii="Times New Roman" w:hAnsi="Times New Roman"/>
              </w:rPr>
              <w:t xml:space="preserve">ačun </w:t>
            </w:r>
          </w:p>
        </w:tc>
        <w:tc>
          <w:tcPr>
            <w:tcW w:w="2775" w:type="pct"/>
            <w:tcBorders>
              <w:top w:val="nil"/>
              <w:left w:val="nil"/>
              <w:bottom w:val="single" w:sz="4" w:space="0" w:color="auto"/>
              <w:right w:val="single" w:sz="8" w:space="0" w:color="auto"/>
            </w:tcBorders>
            <w:noWrap/>
            <w:vAlign w:val="center"/>
          </w:tcPr>
          <w:p w14:paraId="0E9F5380" w14:textId="77777777" w:rsidR="005B2D87" w:rsidRPr="00E73A47" w:rsidRDefault="005B2D87" w:rsidP="0098379D">
            <w:pPr>
              <w:widowControl w:val="0"/>
              <w:tabs>
                <w:tab w:val="left" w:pos="5670"/>
              </w:tabs>
              <w:spacing w:before="120" w:after="120"/>
              <w:jc w:val="both"/>
              <w:rPr>
                <w:rFonts w:ascii="Times New Roman" w:hAnsi="Times New Roman"/>
              </w:rPr>
            </w:pPr>
            <w:r w:rsidRPr="00E73A47">
              <w:rPr>
                <w:rFonts w:ascii="Times New Roman" w:hAnsi="Times New Roman"/>
              </w:rPr>
              <w:t> </w:t>
            </w:r>
          </w:p>
        </w:tc>
      </w:tr>
      <w:tr w:rsidR="005B2D87" w:rsidRPr="00E73A47" w14:paraId="52DD2365" w14:textId="77777777" w:rsidTr="0099567A">
        <w:trPr>
          <w:trHeight w:val="404"/>
        </w:trPr>
        <w:tc>
          <w:tcPr>
            <w:tcW w:w="2225" w:type="pct"/>
            <w:tcBorders>
              <w:top w:val="nil"/>
              <w:left w:val="single" w:sz="8" w:space="0" w:color="auto"/>
              <w:bottom w:val="single" w:sz="4" w:space="0" w:color="auto"/>
              <w:right w:val="single" w:sz="4" w:space="0" w:color="auto"/>
            </w:tcBorders>
            <w:noWrap/>
            <w:vAlign w:val="center"/>
          </w:tcPr>
          <w:p w14:paraId="38613DF1" w14:textId="77777777" w:rsidR="005B2D87" w:rsidRPr="00E73A47" w:rsidRDefault="005B2D87" w:rsidP="005B2D87">
            <w:pPr>
              <w:widowControl w:val="0"/>
              <w:tabs>
                <w:tab w:val="left" w:pos="5670"/>
              </w:tabs>
              <w:spacing w:before="120" w:after="120"/>
              <w:jc w:val="both"/>
              <w:rPr>
                <w:rFonts w:ascii="Times New Roman" w:hAnsi="Times New Roman"/>
              </w:rPr>
            </w:pPr>
            <w:r w:rsidRPr="00E73A47">
              <w:rPr>
                <w:rFonts w:ascii="Times New Roman" w:hAnsi="Times New Roman"/>
              </w:rPr>
              <w:t>PIB</w:t>
            </w:r>
          </w:p>
        </w:tc>
        <w:tc>
          <w:tcPr>
            <w:tcW w:w="2775" w:type="pct"/>
            <w:tcBorders>
              <w:top w:val="nil"/>
              <w:left w:val="nil"/>
              <w:bottom w:val="single" w:sz="4" w:space="0" w:color="auto"/>
              <w:right w:val="single" w:sz="8" w:space="0" w:color="auto"/>
            </w:tcBorders>
            <w:noWrap/>
            <w:vAlign w:val="center"/>
          </w:tcPr>
          <w:p w14:paraId="0592268A" w14:textId="77777777" w:rsidR="005B2D87" w:rsidRPr="00E73A47" w:rsidRDefault="005B2D87" w:rsidP="005B2D87">
            <w:pPr>
              <w:widowControl w:val="0"/>
              <w:tabs>
                <w:tab w:val="left" w:pos="5670"/>
              </w:tabs>
              <w:spacing w:before="120" w:after="120"/>
              <w:jc w:val="both"/>
              <w:rPr>
                <w:rFonts w:ascii="Times New Roman" w:hAnsi="Times New Roman"/>
              </w:rPr>
            </w:pPr>
            <w:r w:rsidRPr="00E73A47">
              <w:rPr>
                <w:rFonts w:ascii="Times New Roman" w:hAnsi="Times New Roman"/>
              </w:rPr>
              <w:t> </w:t>
            </w:r>
          </w:p>
        </w:tc>
      </w:tr>
      <w:tr w:rsidR="005B2D87" w:rsidRPr="00E73A47" w14:paraId="35ADF899" w14:textId="77777777" w:rsidTr="0099567A">
        <w:trPr>
          <w:trHeight w:val="544"/>
        </w:trPr>
        <w:tc>
          <w:tcPr>
            <w:tcW w:w="2225" w:type="pct"/>
            <w:tcBorders>
              <w:top w:val="single" w:sz="4" w:space="0" w:color="auto"/>
              <w:left w:val="single" w:sz="8" w:space="0" w:color="auto"/>
              <w:bottom w:val="nil"/>
              <w:right w:val="single" w:sz="4" w:space="0" w:color="auto"/>
            </w:tcBorders>
            <w:noWrap/>
          </w:tcPr>
          <w:p w14:paraId="08A3BA6D" w14:textId="77777777" w:rsidR="005B2D87" w:rsidRPr="00E73A47" w:rsidRDefault="005B2D87" w:rsidP="005B2D87">
            <w:pPr>
              <w:widowControl w:val="0"/>
              <w:tabs>
                <w:tab w:val="left" w:pos="5670"/>
              </w:tabs>
              <w:spacing w:before="120" w:after="120"/>
              <w:jc w:val="both"/>
              <w:rPr>
                <w:rFonts w:ascii="Times New Roman" w:hAnsi="Times New Roman"/>
                <w:b/>
                <w:bCs/>
                <w:iCs/>
              </w:rPr>
            </w:pPr>
            <w:r w:rsidRPr="00E73A47">
              <w:rPr>
                <w:rFonts w:ascii="Times New Roman" w:hAnsi="Times New Roman"/>
                <w:bCs/>
                <w:iCs/>
              </w:rPr>
              <w:t>Procenat ukupne vrijednosti nabavke koji će izvršiti član zajedničke ponude:</w:t>
            </w:r>
          </w:p>
        </w:tc>
        <w:tc>
          <w:tcPr>
            <w:tcW w:w="2775" w:type="pct"/>
            <w:tcBorders>
              <w:top w:val="single" w:sz="4" w:space="0" w:color="auto"/>
              <w:left w:val="single" w:sz="4" w:space="0" w:color="auto"/>
              <w:bottom w:val="nil"/>
              <w:right w:val="single" w:sz="8" w:space="0" w:color="000000"/>
            </w:tcBorders>
            <w:vAlign w:val="bottom"/>
          </w:tcPr>
          <w:p w14:paraId="0C33AE2F" w14:textId="77777777" w:rsidR="005B2D87" w:rsidRPr="00E73A47" w:rsidRDefault="005B2D87" w:rsidP="005B2D87">
            <w:pPr>
              <w:widowControl w:val="0"/>
              <w:tabs>
                <w:tab w:val="left" w:pos="5670"/>
              </w:tabs>
              <w:spacing w:before="120" w:after="120"/>
              <w:jc w:val="both"/>
              <w:rPr>
                <w:rFonts w:ascii="Times New Roman" w:hAnsi="Times New Roman"/>
              </w:rPr>
            </w:pPr>
          </w:p>
        </w:tc>
      </w:tr>
      <w:tr w:rsidR="005B2D87" w:rsidRPr="00E73A47" w14:paraId="27F11561" w14:textId="77777777" w:rsidTr="0099567A">
        <w:trPr>
          <w:trHeight w:val="627"/>
        </w:trPr>
        <w:tc>
          <w:tcPr>
            <w:tcW w:w="2225" w:type="pct"/>
            <w:tcBorders>
              <w:top w:val="single" w:sz="4" w:space="0" w:color="auto"/>
              <w:left w:val="single" w:sz="8" w:space="0" w:color="auto"/>
              <w:bottom w:val="single" w:sz="4" w:space="0" w:color="auto"/>
              <w:right w:val="single" w:sz="4" w:space="0" w:color="auto"/>
            </w:tcBorders>
            <w:noWrap/>
          </w:tcPr>
          <w:p w14:paraId="6E26CFE9" w14:textId="77777777" w:rsidR="005B2D87" w:rsidRPr="00E73A47" w:rsidRDefault="005B2D87" w:rsidP="005B2D87">
            <w:pPr>
              <w:widowControl w:val="0"/>
              <w:tabs>
                <w:tab w:val="left" w:pos="5670"/>
              </w:tabs>
              <w:spacing w:before="120" w:after="120"/>
              <w:jc w:val="both"/>
              <w:rPr>
                <w:rFonts w:ascii="Times New Roman" w:hAnsi="Times New Roman"/>
                <w:b/>
                <w:bCs/>
                <w:iCs/>
              </w:rPr>
            </w:pPr>
            <w:r w:rsidRPr="00E73A47">
              <w:rPr>
                <w:rFonts w:ascii="Times New Roman" w:hAnsi="Times New Roman"/>
                <w:bCs/>
                <w:iCs/>
              </w:rPr>
              <w:t>Dio predmeta nabavke koji će izvršiti član zajedničke ponude:</w:t>
            </w:r>
          </w:p>
        </w:tc>
        <w:tc>
          <w:tcPr>
            <w:tcW w:w="2775" w:type="pct"/>
            <w:tcBorders>
              <w:top w:val="single" w:sz="4" w:space="0" w:color="auto"/>
              <w:left w:val="single" w:sz="4" w:space="0" w:color="auto"/>
              <w:bottom w:val="single" w:sz="4" w:space="0" w:color="auto"/>
              <w:right w:val="single" w:sz="8" w:space="0" w:color="000000"/>
            </w:tcBorders>
            <w:vAlign w:val="bottom"/>
          </w:tcPr>
          <w:p w14:paraId="6202FEAD" w14:textId="77777777" w:rsidR="005B2D87" w:rsidRPr="00E73A47" w:rsidRDefault="005B2D87" w:rsidP="005B2D87">
            <w:pPr>
              <w:widowControl w:val="0"/>
              <w:tabs>
                <w:tab w:val="left" w:pos="5670"/>
              </w:tabs>
              <w:spacing w:before="120" w:after="120"/>
              <w:jc w:val="both"/>
              <w:rPr>
                <w:rFonts w:ascii="Times New Roman" w:hAnsi="Times New Roman"/>
              </w:rPr>
            </w:pPr>
          </w:p>
        </w:tc>
      </w:tr>
    </w:tbl>
    <w:p w14:paraId="07AD6E62" w14:textId="77777777" w:rsidR="005B2D87" w:rsidRPr="00E73A47" w:rsidRDefault="005B2D87" w:rsidP="005B2D87">
      <w:pPr>
        <w:widowControl w:val="0"/>
        <w:tabs>
          <w:tab w:val="left" w:pos="5670"/>
        </w:tabs>
        <w:spacing w:before="120" w:after="120"/>
        <w:jc w:val="both"/>
        <w:rPr>
          <w:rFonts w:ascii="Times New Roman" w:hAnsi="Times New Roman"/>
        </w:rPr>
      </w:pPr>
    </w:p>
    <w:tbl>
      <w:tblPr>
        <w:tblW w:w="5000" w:type="pct"/>
        <w:jc w:val="center"/>
        <w:tblLook w:val="0000" w:firstRow="0" w:lastRow="0" w:firstColumn="0" w:lastColumn="0" w:noHBand="0" w:noVBand="0"/>
      </w:tblPr>
      <w:tblGrid>
        <w:gridCol w:w="3247"/>
        <w:gridCol w:w="3236"/>
        <w:gridCol w:w="3263"/>
      </w:tblGrid>
      <w:tr w:rsidR="005B2D87" w:rsidRPr="00E73A47" w14:paraId="32A33F88" w14:textId="77777777" w:rsidTr="0099567A">
        <w:trPr>
          <w:jc w:val="center"/>
        </w:trPr>
        <w:tc>
          <w:tcPr>
            <w:tcW w:w="1666" w:type="pct"/>
            <w:shd w:val="clear" w:color="auto" w:fill="auto"/>
            <w:vAlign w:val="center"/>
          </w:tcPr>
          <w:p w14:paraId="23705290" w14:textId="77777777" w:rsidR="005B2D87" w:rsidRPr="00E73A47" w:rsidRDefault="005B2D87" w:rsidP="005B2D87">
            <w:pPr>
              <w:widowControl w:val="0"/>
              <w:tabs>
                <w:tab w:val="left" w:pos="5670"/>
              </w:tabs>
              <w:spacing w:before="120" w:after="120"/>
              <w:jc w:val="both"/>
              <w:rPr>
                <w:rFonts w:ascii="Times New Roman" w:hAnsi="Times New Roman"/>
              </w:rPr>
            </w:pPr>
            <w:r w:rsidRPr="00E73A47">
              <w:rPr>
                <w:rFonts w:ascii="Times New Roman" w:hAnsi="Times New Roman"/>
              </w:rPr>
              <w:t>Mjesto:</w:t>
            </w:r>
          </w:p>
          <w:p w14:paraId="271C1131" w14:textId="77777777" w:rsidR="005B2D87" w:rsidRPr="00E73A47" w:rsidRDefault="005B2D87" w:rsidP="005B2D87">
            <w:pPr>
              <w:widowControl w:val="0"/>
              <w:tabs>
                <w:tab w:val="left" w:pos="5670"/>
              </w:tabs>
              <w:spacing w:before="120" w:after="120"/>
              <w:jc w:val="both"/>
              <w:rPr>
                <w:rFonts w:ascii="Times New Roman" w:hAnsi="Times New Roman"/>
              </w:rPr>
            </w:pPr>
            <w:r w:rsidRPr="00E73A47">
              <w:rPr>
                <w:rFonts w:ascii="Times New Roman" w:hAnsi="Times New Roman"/>
              </w:rPr>
              <w:t>Datum:</w:t>
            </w:r>
          </w:p>
        </w:tc>
        <w:tc>
          <w:tcPr>
            <w:tcW w:w="1660" w:type="pct"/>
            <w:shd w:val="clear" w:color="auto" w:fill="auto"/>
            <w:vAlign w:val="center"/>
          </w:tcPr>
          <w:p w14:paraId="7ACC4516" w14:textId="77777777" w:rsidR="005B2D87" w:rsidRPr="00E73A47" w:rsidRDefault="005B2D87" w:rsidP="005B2D87">
            <w:pPr>
              <w:widowControl w:val="0"/>
              <w:tabs>
                <w:tab w:val="left" w:pos="5670"/>
              </w:tabs>
              <w:spacing w:before="120" w:after="120"/>
              <w:jc w:val="both"/>
              <w:rPr>
                <w:rFonts w:ascii="Times New Roman" w:hAnsi="Times New Roman"/>
              </w:rPr>
            </w:pPr>
            <w:r w:rsidRPr="00E73A47">
              <w:rPr>
                <w:rFonts w:ascii="Times New Roman" w:hAnsi="Times New Roman"/>
              </w:rPr>
              <w:t>M.P.</w:t>
            </w:r>
          </w:p>
        </w:tc>
        <w:tc>
          <w:tcPr>
            <w:tcW w:w="1674" w:type="pct"/>
            <w:shd w:val="clear" w:color="auto" w:fill="auto"/>
            <w:vAlign w:val="center"/>
          </w:tcPr>
          <w:p w14:paraId="0983575B" w14:textId="77777777" w:rsidR="005B2D87" w:rsidRPr="00E73A47" w:rsidRDefault="005B2D87" w:rsidP="005B2D87">
            <w:pPr>
              <w:widowControl w:val="0"/>
              <w:tabs>
                <w:tab w:val="left" w:pos="5670"/>
              </w:tabs>
              <w:spacing w:before="120" w:after="120"/>
              <w:jc w:val="both"/>
              <w:rPr>
                <w:rFonts w:ascii="Times New Roman" w:hAnsi="Times New Roman"/>
              </w:rPr>
            </w:pPr>
            <w:r w:rsidRPr="00E73A47">
              <w:rPr>
                <w:rFonts w:ascii="Times New Roman" w:hAnsi="Times New Roman"/>
              </w:rPr>
              <w:t>Potpis ovlašćenog lica</w:t>
            </w:r>
          </w:p>
          <w:p w14:paraId="0EBAE300" w14:textId="77777777" w:rsidR="005B2D87" w:rsidRPr="00E73A47" w:rsidRDefault="005B2D87" w:rsidP="005B2D87">
            <w:pPr>
              <w:widowControl w:val="0"/>
              <w:tabs>
                <w:tab w:val="left" w:pos="5670"/>
              </w:tabs>
              <w:spacing w:before="120" w:after="120"/>
              <w:jc w:val="both"/>
              <w:rPr>
                <w:rFonts w:ascii="Times New Roman" w:hAnsi="Times New Roman"/>
              </w:rPr>
            </w:pPr>
            <w:r w:rsidRPr="00E73A47">
              <w:rPr>
                <w:rFonts w:ascii="Times New Roman" w:hAnsi="Times New Roman"/>
              </w:rPr>
              <w:t>Ponuđača</w:t>
            </w:r>
          </w:p>
        </w:tc>
      </w:tr>
      <w:tr w:rsidR="005B2D87" w:rsidRPr="00E73A47" w14:paraId="606D78FC" w14:textId="77777777" w:rsidTr="0099567A">
        <w:trPr>
          <w:jc w:val="center"/>
        </w:trPr>
        <w:tc>
          <w:tcPr>
            <w:tcW w:w="1666" w:type="pct"/>
            <w:tcBorders>
              <w:bottom w:val="single" w:sz="4" w:space="0" w:color="000000"/>
            </w:tcBorders>
            <w:shd w:val="clear" w:color="auto" w:fill="auto"/>
          </w:tcPr>
          <w:p w14:paraId="3BC917A7" w14:textId="77777777" w:rsidR="005B2D87" w:rsidRPr="00E73A47" w:rsidRDefault="005B2D87" w:rsidP="0098379D">
            <w:pPr>
              <w:widowControl w:val="0"/>
              <w:tabs>
                <w:tab w:val="left" w:pos="5670"/>
              </w:tabs>
              <w:spacing w:before="120" w:after="120"/>
              <w:jc w:val="both"/>
              <w:rPr>
                <w:rFonts w:ascii="Times New Roman" w:hAnsi="Times New Roman"/>
              </w:rPr>
            </w:pPr>
          </w:p>
        </w:tc>
        <w:tc>
          <w:tcPr>
            <w:tcW w:w="1660" w:type="pct"/>
            <w:shd w:val="clear" w:color="auto" w:fill="auto"/>
          </w:tcPr>
          <w:p w14:paraId="2C9D33F1" w14:textId="77777777" w:rsidR="005B2D87" w:rsidRPr="00E73A47" w:rsidRDefault="005B2D87" w:rsidP="005B2D87">
            <w:pPr>
              <w:widowControl w:val="0"/>
              <w:tabs>
                <w:tab w:val="left" w:pos="5670"/>
              </w:tabs>
              <w:spacing w:before="120" w:after="120"/>
              <w:jc w:val="both"/>
              <w:rPr>
                <w:rFonts w:ascii="Times New Roman" w:hAnsi="Times New Roman"/>
              </w:rPr>
            </w:pPr>
          </w:p>
        </w:tc>
        <w:tc>
          <w:tcPr>
            <w:tcW w:w="1674" w:type="pct"/>
            <w:tcBorders>
              <w:bottom w:val="single" w:sz="4" w:space="0" w:color="000000"/>
            </w:tcBorders>
            <w:shd w:val="clear" w:color="auto" w:fill="auto"/>
          </w:tcPr>
          <w:p w14:paraId="25DE68F6" w14:textId="77777777" w:rsidR="005B2D87" w:rsidRPr="00E73A47" w:rsidRDefault="005B2D87" w:rsidP="005B2D87">
            <w:pPr>
              <w:widowControl w:val="0"/>
              <w:tabs>
                <w:tab w:val="left" w:pos="5670"/>
              </w:tabs>
              <w:spacing w:before="120" w:after="120"/>
              <w:jc w:val="both"/>
              <w:rPr>
                <w:rFonts w:ascii="Times New Roman" w:hAnsi="Times New Roman"/>
              </w:rPr>
            </w:pPr>
          </w:p>
        </w:tc>
      </w:tr>
    </w:tbl>
    <w:p w14:paraId="136E3991" w14:textId="77777777" w:rsidR="005B2D87" w:rsidRPr="00E73A47" w:rsidRDefault="005B2D87" w:rsidP="005B2D87">
      <w:pPr>
        <w:widowControl w:val="0"/>
        <w:tabs>
          <w:tab w:val="left" w:pos="5670"/>
        </w:tabs>
        <w:spacing w:before="120" w:after="120"/>
        <w:jc w:val="both"/>
        <w:rPr>
          <w:rFonts w:ascii="Times New Roman" w:hAnsi="Times New Roman"/>
        </w:rPr>
      </w:pPr>
    </w:p>
    <w:p w14:paraId="06A31ECF" w14:textId="77777777" w:rsidR="005B2D87" w:rsidRPr="00E73A47" w:rsidRDefault="005B2D87" w:rsidP="005B2D87">
      <w:pPr>
        <w:widowControl w:val="0"/>
        <w:tabs>
          <w:tab w:val="left" w:pos="5670"/>
        </w:tabs>
        <w:spacing w:before="120" w:after="120"/>
        <w:jc w:val="both"/>
        <w:rPr>
          <w:rFonts w:ascii="Times New Roman" w:hAnsi="Times New Roman"/>
          <w:bCs/>
          <w:i/>
          <w:iCs/>
        </w:rPr>
      </w:pPr>
      <w:r w:rsidRPr="00E73A47">
        <w:rPr>
          <w:rFonts w:ascii="Times New Roman" w:hAnsi="Times New Roman"/>
          <w:b/>
          <w:bCs/>
          <w:iCs/>
          <w:highlight w:val="lightGray"/>
        </w:rPr>
        <w:t>Napomena</w:t>
      </w:r>
      <w:r w:rsidRPr="00E73A47">
        <w:rPr>
          <w:rFonts w:ascii="Times New Roman" w:hAnsi="Times New Roman"/>
          <w:bCs/>
          <w:iCs/>
          <w:highlight w:val="lightGray"/>
        </w:rPr>
        <w:t xml:space="preserve">: </w:t>
      </w:r>
      <w:r w:rsidRPr="00E73A47">
        <w:rPr>
          <w:rFonts w:ascii="Times New Roman" w:hAnsi="Times New Roman"/>
          <w:bCs/>
          <w:i/>
          <w:iCs/>
          <w:highlight w:val="lightGray"/>
        </w:rPr>
        <w:t>Popunjavaju samo oni ponuđači koji nastupaju u okviru zajedničke ponude. U slučaju zajedničke ponude, dostaviti popunjen obrazac za svakog učesnika u zajedničkoj ponudi, koji potpisuje ovlašćeni predstavnik učesnika zajedničke ponude.</w:t>
      </w:r>
    </w:p>
    <w:p w14:paraId="4CC56F80" w14:textId="75810A8D" w:rsidR="0099567A" w:rsidRPr="000B2B75" w:rsidRDefault="002E3F30" w:rsidP="0099567A">
      <w:pPr>
        <w:spacing w:before="120" w:after="120"/>
        <w:jc w:val="center"/>
        <w:rPr>
          <w:rFonts w:ascii="Times New Roman" w:hAnsi="Times New Roman"/>
          <w:b/>
          <w:noProof/>
        </w:rPr>
      </w:pPr>
      <w:r w:rsidRPr="00E73A47">
        <w:rPr>
          <w:rFonts w:ascii="Times New Roman" w:hAnsi="Times New Roman"/>
          <w:b/>
          <w:noProof/>
        </w:rPr>
        <w:br w:type="page"/>
      </w:r>
      <w:r w:rsidR="000B2B75" w:rsidRPr="000B2B75">
        <w:rPr>
          <w:rFonts w:ascii="Times New Roman" w:hAnsi="Times New Roman"/>
          <w:b/>
        </w:rPr>
        <w:lastRenderedPageBreak/>
        <w:t>OBRAZAC</w:t>
      </w:r>
      <w:r w:rsidR="000B2B75" w:rsidRPr="000B2B75">
        <w:rPr>
          <w:rFonts w:ascii="Times New Roman" w:hAnsi="Times New Roman"/>
        </w:rPr>
        <w:t xml:space="preserve"> </w:t>
      </w:r>
      <w:r w:rsidR="000B2B75" w:rsidRPr="000B2B75">
        <w:rPr>
          <w:rFonts w:ascii="Times New Roman" w:hAnsi="Times New Roman"/>
          <w:b/>
          <w:noProof/>
        </w:rPr>
        <w:t>1.B.2 –</w:t>
      </w:r>
      <w:r w:rsidR="0099567A" w:rsidRPr="000B2B75">
        <w:rPr>
          <w:rFonts w:ascii="Times New Roman" w:hAnsi="Times New Roman"/>
          <w:b/>
          <w:noProof/>
        </w:rPr>
        <w:t xml:space="preserve"> IZJAVA </w:t>
      </w:r>
      <w:r w:rsidR="00E73A47" w:rsidRPr="000B2B75">
        <w:rPr>
          <w:rFonts w:ascii="Times New Roman" w:hAnsi="Times New Roman"/>
          <w:b/>
          <w:noProof/>
        </w:rPr>
        <w:t>UČESNIKA U ZAJEDNIČKOJ PONUDI</w:t>
      </w:r>
    </w:p>
    <w:p w14:paraId="4D53623B" w14:textId="77777777" w:rsidR="0099567A" w:rsidRPr="000B2B75" w:rsidRDefault="0099567A" w:rsidP="0099567A">
      <w:pPr>
        <w:spacing w:before="120" w:after="120"/>
        <w:rPr>
          <w:rFonts w:ascii="Times New Roman" w:hAnsi="Times New Roman"/>
        </w:rPr>
      </w:pPr>
    </w:p>
    <w:p w14:paraId="12EC5E62" w14:textId="77777777" w:rsidR="0099567A" w:rsidRPr="000B2B75" w:rsidRDefault="0099567A" w:rsidP="0099567A">
      <w:pPr>
        <w:spacing w:before="120" w:after="120"/>
        <w:rPr>
          <w:rFonts w:ascii="Times New Roman" w:hAnsi="Times New Roman"/>
        </w:rPr>
      </w:pPr>
      <w:r w:rsidRPr="000B2B75">
        <w:rPr>
          <w:rFonts w:ascii="Times New Roman" w:hAnsi="Times New Roman"/>
        </w:rPr>
        <w:t xml:space="preserve">Pod punom materijalnom i krivičnom odgovornošću, kao zastupnik ponuđača, dajem sledeću </w:t>
      </w:r>
    </w:p>
    <w:p w14:paraId="10ED8D20" w14:textId="77777777" w:rsidR="0099567A" w:rsidRPr="000B2B75" w:rsidRDefault="0099567A" w:rsidP="0099567A">
      <w:pPr>
        <w:spacing w:before="120" w:after="120"/>
        <w:rPr>
          <w:rFonts w:ascii="Times New Roman" w:hAnsi="Times New Roman"/>
          <w:b/>
        </w:rPr>
      </w:pPr>
    </w:p>
    <w:p w14:paraId="044BCEF5" w14:textId="77777777" w:rsidR="0099567A" w:rsidRPr="00E73A47" w:rsidRDefault="0099567A" w:rsidP="0099567A">
      <w:pPr>
        <w:spacing w:before="120" w:after="120"/>
        <w:jc w:val="center"/>
        <w:rPr>
          <w:rFonts w:ascii="Times New Roman" w:hAnsi="Times New Roman"/>
        </w:rPr>
      </w:pPr>
      <w:r w:rsidRPr="000B2B75">
        <w:rPr>
          <w:rFonts w:ascii="Times New Roman" w:hAnsi="Times New Roman"/>
          <w:b/>
        </w:rPr>
        <w:t xml:space="preserve">IZJAVU </w:t>
      </w:r>
      <w:r w:rsidRPr="000B2B75">
        <w:rPr>
          <w:rFonts w:ascii="Times New Roman" w:hAnsi="Times New Roman"/>
          <w:b/>
          <w:noProof/>
        </w:rPr>
        <w:t>O ISPUNJENJU OBAVEZNIH USLOVA</w:t>
      </w:r>
    </w:p>
    <w:p w14:paraId="6B4F47AC" w14:textId="77777777" w:rsidR="0099567A" w:rsidRPr="00E73A47" w:rsidRDefault="0099567A" w:rsidP="0099567A">
      <w:pPr>
        <w:spacing w:before="120" w:after="120"/>
        <w:rPr>
          <w:rFonts w:ascii="Times New Roman" w:hAnsi="Times New Roman"/>
        </w:rPr>
      </w:pPr>
    </w:p>
    <w:p w14:paraId="5B7D73F0" w14:textId="6F7D62FF" w:rsidR="0099567A" w:rsidRPr="00E73A47" w:rsidRDefault="0099567A" w:rsidP="0099567A">
      <w:pPr>
        <w:spacing w:before="120" w:after="120"/>
        <w:jc w:val="both"/>
        <w:rPr>
          <w:rFonts w:ascii="Times New Roman" w:hAnsi="Times New Roman"/>
        </w:rPr>
      </w:pPr>
      <w:r w:rsidRPr="00E73A47">
        <w:rPr>
          <w:rFonts w:ascii="Times New Roman" w:hAnsi="Times New Roman"/>
        </w:rPr>
        <w:t>Ponuđač____________________________________________</w:t>
      </w:r>
      <w:r w:rsidRPr="00E73A47">
        <w:rPr>
          <w:rFonts w:ascii="Times New Roman" w:hAnsi="Times New Roman"/>
          <w:highlight w:val="lightGray"/>
        </w:rPr>
        <w:t xml:space="preserve">[navesti naziv </w:t>
      </w:r>
      <w:r w:rsidR="00E73A47">
        <w:rPr>
          <w:rFonts w:ascii="Times New Roman" w:hAnsi="Times New Roman"/>
          <w:highlight w:val="lightGray"/>
        </w:rPr>
        <w:t xml:space="preserve">člana grupe </w:t>
      </w:r>
      <w:r w:rsidRPr="00E73A47">
        <w:rPr>
          <w:rFonts w:ascii="Times New Roman" w:hAnsi="Times New Roman"/>
          <w:highlight w:val="lightGray"/>
        </w:rPr>
        <w:t>ponuđača]</w:t>
      </w:r>
      <w:r w:rsidRPr="00E73A47">
        <w:rPr>
          <w:rFonts w:ascii="Times New Roman" w:hAnsi="Times New Roman"/>
        </w:rPr>
        <w:t>,</w:t>
      </w:r>
    </w:p>
    <w:p w14:paraId="76D5B219" w14:textId="77777777" w:rsidR="0099567A" w:rsidRPr="00E73A47" w:rsidRDefault="0099567A" w:rsidP="0099567A">
      <w:pPr>
        <w:spacing w:before="120" w:after="120"/>
        <w:jc w:val="both"/>
        <w:rPr>
          <w:rFonts w:ascii="Times New Roman" w:hAnsi="Times New Roman"/>
        </w:rPr>
      </w:pPr>
      <w:r w:rsidRPr="00E73A47">
        <w:rPr>
          <w:rFonts w:ascii="Times New Roman" w:hAnsi="Times New Roman"/>
        </w:rPr>
        <w:t>u postupku nabavke za:</w:t>
      </w:r>
    </w:p>
    <w:p w14:paraId="4656AE6A" w14:textId="77777777" w:rsidR="005B1511" w:rsidRDefault="00B01270" w:rsidP="005B1511">
      <w:pPr>
        <w:widowControl w:val="0"/>
        <w:tabs>
          <w:tab w:val="left" w:pos="5670"/>
        </w:tabs>
        <w:spacing w:before="120" w:after="120"/>
        <w:jc w:val="both"/>
        <w:rPr>
          <w:rFonts w:ascii="Times New Roman" w:hAnsi="Times New Roman"/>
          <w:b/>
          <w:highlight w:val="cyan"/>
        </w:rPr>
      </w:pPr>
      <w:r w:rsidRPr="00DC3DD2">
        <w:rPr>
          <w:rFonts w:ascii="Times New Roman" w:hAnsi="Times New Roman"/>
          <w:b/>
          <w:lang w:val="fr-BE"/>
        </w:rPr>
        <w:t xml:space="preserve">Usluge </w:t>
      </w:r>
      <w:r>
        <w:rPr>
          <w:rFonts w:ascii="Times New Roman" w:hAnsi="Times New Roman"/>
          <w:b/>
          <w:lang w:val="fr-BE"/>
        </w:rPr>
        <w:t xml:space="preserve">verifikacije </w:t>
      </w:r>
      <w:r w:rsidRPr="00DC3DD2">
        <w:rPr>
          <w:rFonts w:ascii="Times New Roman" w:hAnsi="Times New Roman"/>
          <w:b/>
          <w:lang w:val="fr-BE"/>
        </w:rPr>
        <w:t>troškova Ugovora o donaciji za realizacu potprojekta Regionalnog programa stambenog zbrinjavanja u Crnog Gori za potprojekte MNE4, MNE6, MNE7, MNE8</w:t>
      </w:r>
      <w:r>
        <w:rPr>
          <w:rFonts w:ascii="Times New Roman" w:hAnsi="Times New Roman"/>
          <w:b/>
          <w:lang w:val="fr-BE"/>
        </w:rPr>
        <w:t xml:space="preserve"> i </w:t>
      </w:r>
      <w:r w:rsidRPr="00DC3DD2">
        <w:rPr>
          <w:rFonts w:ascii="Times New Roman" w:hAnsi="Times New Roman"/>
          <w:b/>
          <w:lang w:val="fr-BE"/>
        </w:rPr>
        <w:t>MNE9</w:t>
      </w:r>
      <w:r w:rsidRPr="005B1511">
        <w:rPr>
          <w:rFonts w:ascii="Times New Roman" w:hAnsi="Times New Roman"/>
          <w:b/>
          <w:lang w:val="fr-BE"/>
        </w:rPr>
        <w:t xml:space="preserve">, </w:t>
      </w:r>
      <w:r w:rsidR="005B1511">
        <w:rPr>
          <w:rFonts w:ascii="Times New Roman" w:hAnsi="Times New Roman"/>
          <w:b/>
          <w:lang w:val="fr-BE"/>
        </w:rPr>
        <w:t xml:space="preserve">broj publikacije </w:t>
      </w:r>
      <w:proofErr w:type="gramStart"/>
      <w:r w:rsidR="005B1511">
        <w:rPr>
          <w:rFonts w:ascii="Times New Roman" w:hAnsi="Times New Roman"/>
          <w:b/>
        </w:rPr>
        <w:t xml:space="preserve">RHP </w:t>
      </w:r>
      <w:r w:rsidR="005B1511">
        <w:t xml:space="preserve"> </w:t>
      </w:r>
      <w:r w:rsidR="005B1511" w:rsidRPr="005B1511">
        <w:rPr>
          <w:rFonts w:ascii="Times New Roman" w:hAnsi="Times New Roman"/>
          <w:b/>
        </w:rPr>
        <w:t>MNE</w:t>
      </w:r>
      <w:proofErr w:type="gramEnd"/>
      <w:r w:rsidR="005B1511" w:rsidRPr="005B1511">
        <w:rPr>
          <w:rFonts w:ascii="Times New Roman" w:hAnsi="Times New Roman"/>
          <w:b/>
        </w:rPr>
        <w:t>4, MNE6, MNE7, MNE8 i MNE9</w:t>
      </w:r>
      <w:r w:rsidR="005B1511">
        <w:rPr>
          <w:rFonts w:ascii="Times New Roman" w:hAnsi="Times New Roman"/>
          <w:b/>
        </w:rPr>
        <w:t xml:space="preserve"> EV</w:t>
      </w:r>
    </w:p>
    <w:p w14:paraId="6CE06F24" w14:textId="3097B064" w:rsidR="00B01270" w:rsidRDefault="00B01270" w:rsidP="00B01270">
      <w:pPr>
        <w:widowControl w:val="0"/>
        <w:tabs>
          <w:tab w:val="left" w:pos="5670"/>
        </w:tabs>
        <w:spacing w:before="120" w:after="120"/>
        <w:jc w:val="both"/>
        <w:rPr>
          <w:rFonts w:ascii="Times New Roman" w:hAnsi="Times New Roman"/>
        </w:rPr>
      </w:pPr>
      <w:r w:rsidRPr="00B01270">
        <w:rPr>
          <w:rFonts w:ascii="Times New Roman" w:hAnsi="Times New Roman"/>
          <w:b/>
        </w:rPr>
        <w:t>z</w:t>
      </w:r>
      <w:r w:rsidRPr="00DC3DD2">
        <w:rPr>
          <w:rFonts w:ascii="Times New Roman" w:hAnsi="Times New Roman"/>
        </w:rPr>
        <w:t xml:space="preserve">a </w:t>
      </w:r>
      <w:r w:rsidRPr="00DC3DD2">
        <w:rPr>
          <w:rFonts w:ascii="Times New Roman" w:hAnsi="Times New Roman"/>
          <w:b/>
          <w:highlight w:val="lightGray"/>
        </w:rPr>
        <w:t>[Partiju 1</w:t>
      </w:r>
      <w:r>
        <w:rPr>
          <w:rFonts w:ascii="Times New Roman" w:hAnsi="Times New Roman"/>
          <w:b/>
          <w:highlight w:val="lightGray"/>
        </w:rPr>
        <w:t xml:space="preserve">: </w:t>
      </w:r>
      <w:r w:rsidRPr="00B01270">
        <w:rPr>
          <w:rFonts w:ascii="Times New Roman" w:hAnsi="Times New Roman"/>
          <w:b/>
          <w:highlight w:val="lightGray"/>
        </w:rPr>
        <w:t xml:space="preserve">Usluge verifikacije troškova za potprojekte MNE4: Izgradnja 94 stambene jedinice za 271 osobu u opštini Berane i MNE6: Prenamjena vojnog objekta u Dom za 104 starih/odraslih osoba sa invaliditetom u Nikšiću] </w:t>
      </w:r>
      <w:r w:rsidRPr="005B1511">
        <w:rPr>
          <w:rFonts w:ascii="Times New Roman" w:hAnsi="Times New Roman"/>
          <w:b/>
          <w:highlight w:val="lightGray"/>
        </w:rPr>
        <w:t xml:space="preserve">i/ili </w:t>
      </w:r>
      <w:r w:rsidRPr="00DC3DD2">
        <w:rPr>
          <w:rFonts w:ascii="Times New Roman" w:hAnsi="Times New Roman"/>
          <w:b/>
          <w:highlight w:val="lightGray"/>
        </w:rPr>
        <w:t>[Partiju 2</w:t>
      </w:r>
      <w:r w:rsidRPr="00B01270">
        <w:rPr>
          <w:rFonts w:ascii="Times New Roman" w:hAnsi="Times New Roman"/>
          <w:b/>
          <w:highlight w:val="lightGray"/>
        </w:rPr>
        <w:t xml:space="preserve">: </w:t>
      </w:r>
      <w:r w:rsidRPr="00B01270">
        <w:rPr>
          <w:highlight w:val="lightGray"/>
        </w:rPr>
        <w:t xml:space="preserve"> </w:t>
      </w:r>
      <w:r w:rsidR="001D0CC0" w:rsidRPr="00B01270">
        <w:rPr>
          <w:rFonts w:ascii="Times New Roman" w:hAnsi="Times New Roman"/>
          <w:b/>
          <w:highlight w:val="lightGray"/>
        </w:rPr>
        <w:t>Usluge verifikacije troškova za potprojekte MNE7: Kupovina 36 stanova u Herceg Novom, MNE8: Gradnja minimum 50 individualnih ku</w:t>
      </w:r>
      <w:r w:rsidR="001D0CC0">
        <w:rPr>
          <w:rFonts w:ascii="Times New Roman" w:hAnsi="Times New Roman"/>
          <w:b/>
          <w:highlight w:val="lightGray"/>
        </w:rPr>
        <w:t>ć</w:t>
      </w:r>
      <w:r w:rsidR="001D0CC0" w:rsidRPr="00B01270">
        <w:rPr>
          <w:rFonts w:ascii="Times New Roman" w:hAnsi="Times New Roman"/>
          <w:b/>
          <w:highlight w:val="lightGray"/>
        </w:rPr>
        <w:t>a u vi</w:t>
      </w:r>
      <w:r w:rsidR="001D0CC0">
        <w:rPr>
          <w:rFonts w:ascii="Times New Roman" w:hAnsi="Times New Roman"/>
          <w:b/>
          <w:highlight w:val="lightGray"/>
        </w:rPr>
        <w:t>š</w:t>
      </w:r>
      <w:r w:rsidR="001D0CC0" w:rsidRPr="00B01270">
        <w:rPr>
          <w:rFonts w:ascii="Times New Roman" w:hAnsi="Times New Roman"/>
          <w:b/>
          <w:highlight w:val="lightGray"/>
        </w:rPr>
        <w:t>e op</w:t>
      </w:r>
      <w:r w:rsidR="001D0CC0">
        <w:rPr>
          <w:rFonts w:ascii="Times New Roman" w:hAnsi="Times New Roman"/>
          <w:b/>
          <w:highlight w:val="lightGray"/>
        </w:rPr>
        <w:t>š</w:t>
      </w:r>
      <w:r w:rsidR="001D0CC0" w:rsidRPr="00B01270">
        <w:rPr>
          <w:rFonts w:ascii="Times New Roman" w:hAnsi="Times New Roman"/>
          <w:b/>
          <w:highlight w:val="lightGray"/>
        </w:rPr>
        <w:t>tina u Crnoj Gori i MNE9: Iz</w:t>
      </w:r>
      <w:r w:rsidR="001D0CC0">
        <w:rPr>
          <w:rFonts w:ascii="Times New Roman" w:hAnsi="Times New Roman"/>
          <w:b/>
          <w:highlight w:val="lightGray"/>
        </w:rPr>
        <w:t>g</w:t>
      </w:r>
      <w:r w:rsidR="001D0CC0" w:rsidRPr="00B01270">
        <w:rPr>
          <w:rFonts w:ascii="Times New Roman" w:hAnsi="Times New Roman"/>
          <w:b/>
          <w:highlight w:val="lightGray"/>
        </w:rPr>
        <w:t>ra</w:t>
      </w:r>
      <w:r w:rsidR="001D0CC0">
        <w:rPr>
          <w:rFonts w:ascii="Times New Roman" w:hAnsi="Times New Roman"/>
          <w:b/>
          <w:highlight w:val="lightGray"/>
        </w:rPr>
        <w:t>d</w:t>
      </w:r>
      <w:r w:rsidR="001D0CC0" w:rsidRPr="00B01270">
        <w:rPr>
          <w:rFonts w:ascii="Times New Roman" w:hAnsi="Times New Roman"/>
          <w:b/>
          <w:highlight w:val="lightGray"/>
        </w:rPr>
        <w:t>nja stanova za 96 na</w:t>
      </w:r>
      <w:r w:rsidR="001D0CC0">
        <w:rPr>
          <w:rFonts w:ascii="Times New Roman" w:hAnsi="Times New Roman"/>
          <w:b/>
          <w:highlight w:val="lightGray"/>
        </w:rPr>
        <w:t>j</w:t>
      </w:r>
      <w:r w:rsidR="001D0CC0" w:rsidRPr="00B01270">
        <w:rPr>
          <w:rFonts w:ascii="Times New Roman" w:hAnsi="Times New Roman"/>
          <w:b/>
          <w:highlight w:val="lightGray"/>
        </w:rPr>
        <w:t>ranjivijih por</w:t>
      </w:r>
      <w:r w:rsidR="001D0CC0">
        <w:rPr>
          <w:rFonts w:ascii="Times New Roman" w:hAnsi="Times New Roman"/>
          <w:b/>
          <w:highlight w:val="lightGray"/>
        </w:rPr>
        <w:t>o</w:t>
      </w:r>
      <w:r w:rsidR="001D0CC0" w:rsidRPr="00B01270">
        <w:rPr>
          <w:rFonts w:ascii="Times New Roman" w:hAnsi="Times New Roman"/>
          <w:b/>
          <w:highlight w:val="lightGray"/>
        </w:rPr>
        <w:t>dica na Vrelama Ribničkim u Podgorici]</w:t>
      </w:r>
    </w:p>
    <w:p w14:paraId="4CB70778" w14:textId="7914B967" w:rsidR="0099567A" w:rsidRPr="00E73A47" w:rsidRDefault="00B01270" w:rsidP="00B01270">
      <w:pPr>
        <w:widowControl w:val="0"/>
        <w:tabs>
          <w:tab w:val="left" w:pos="5670"/>
        </w:tabs>
        <w:spacing w:before="120" w:after="120"/>
        <w:jc w:val="both"/>
        <w:rPr>
          <w:rFonts w:ascii="Times New Roman" w:hAnsi="Times New Roman"/>
        </w:rPr>
      </w:pPr>
      <w:r>
        <w:rPr>
          <w:rFonts w:ascii="Times New Roman" w:hAnsi="Times New Roman"/>
        </w:rPr>
        <w:t>i</w:t>
      </w:r>
      <w:r w:rsidRPr="00E73A47">
        <w:rPr>
          <w:rFonts w:ascii="Times New Roman" w:hAnsi="Times New Roman"/>
        </w:rPr>
        <w:t>zajvljujem da gore navedeno lice:</w:t>
      </w:r>
    </w:p>
    <w:tbl>
      <w:tblPr>
        <w:tblStyle w:val="TableGrid"/>
        <w:tblW w:w="5000" w:type="pct"/>
        <w:tblLook w:val="04A0" w:firstRow="1" w:lastRow="0" w:firstColumn="1" w:lastColumn="0" w:noHBand="0" w:noVBand="1"/>
      </w:tblPr>
      <w:tblGrid>
        <w:gridCol w:w="428"/>
        <w:gridCol w:w="7872"/>
        <w:gridCol w:w="719"/>
        <w:gridCol w:w="717"/>
      </w:tblGrid>
      <w:tr w:rsidR="0099567A" w:rsidRPr="00E73A47" w14:paraId="469C3D67" w14:textId="77777777" w:rsidTr="00E73A47">
        <w:tc>
          <w:tcPr>
            <w:tcW w:w="220" w:type="pct"/>
            <w:shd w:val="clear" w:color="auto" w:fill="F2F2F2" w:themeFill="background1" w:themeFillShade="F2"/>
          </w:tcPr>
          <w:p w14:paraId="24A6721E" w14:textId="77777777" w:rsidR="0099567A" w:rsidRPr="00E73A47" w:rsidRDefault="0099567A" w:rsidP="00E73A47">
            <w:pPr>
              <w:spacing w:before="120" w:after="120"/>
              <w:rPr>
                <w:rFonts w:ascii="Times New Roman" w:hAnsi="Times New Roman"/>
                <w:b/>
              </w:rPr>
            </w:pPr>
            <w:r w:rsidRPr="00E73A47">
              <w:rPr>
                <w:rFonts w:ascii="Times New Roman" w:hAnsi="Times New Roman"/>
                <w:b/>
              </w:rPr>
              <w:t>A)</w:t>
            </w:r>
          </w:p>
        </w:tc>
        <w:tc>
          <w:tcPr>
            <w:tcW w:w="4043" w:type="pct"/>
            <w:shd w:val="clear" w:color="auto" w:fill="F2F2F2" w:themeFill="background1" w:themeFillShade="F2"/>
          </w:tcPr>
          <w:p w14:paraId="2074B57A" w14:textId="367F0384" w:rsidR="0099567A" w:rsidRPr="00E73A47" w:rsidRDefault="0099567A" w:rsidP="00E73A47">
            <w:pPr>
              <w:spacing w:before="120" w:after="120"/>
              <w:rPr>
                <w:rFonts w:ascii="Times New Roman" w:hAnsi="Times New Roman"/>
                <w:b/>
              </w:rPr>
            </w:pPr>
            <w:r w:rsidRPr="00E73A47">
              <w:rPr>
                <w:rFonts w:ascii="Times New Roman" w:hAnsi="Times New Roman"/>
              </w:rPr>
              <w:t>Nije u</w:t>
            </w:r>
            <w:r w:rsidRPr="00E73A47">
              <w:rPr>
                <w:rFonts w:ascii="Times New Roman" w:hAnsi="Times New Roman"/>
                <w:b/>
              </w:rPr>
              <w:t xml:space="preserve"> SUKOB</w:t>
            </w:r>
            <w:r w:rsidR="001D0CC0">
              <w:rPr>
                <w:rFonts w:ascii="Times New Roman" w:hAnsi="Times New Roman"/>
                <w:b/>
              </w:rPr>
              <w:t>U</w:t>
            </w:r>
            <w:r w:rsidRPr="00E73A47">
              <w:rPr>
                <w:rFonts w:ascii="Times New Roman" w:hAnsi="Times New Roman"/>
                <w:b/>
              </w:rPr>
              <w:t xml:space="preserve"> INTERESA</w:t>
            </w:r>
            <w:r w:rsidRPr="00E73A47">
              <w:rPr>
                <w:rFonts w:ascii="Times New Roman" w:hAnsi="Times New Roman"/>
              </w:rPr>
              <w:t>, odnosno da:</w:t>
            </w:r>
          </w:p>
        </w:tc>
        <w:tc>
          <w:tcPr>
            <w:tcW w:w="369" w:type="pct"/>
            <w:shd w:val="clear" w:color="auto" w:fill="F2F2F2" w:themeFill="background1" w:themeFillShade="F2"/>
          </w:tcPr>
          <w:p w14:paraId="3862D539" w14:textId="77777777" w:rsidR="0099567A" w:rsidRPr="00E73A47" w:rsidRDefault="0099567A" w:rsidP="00E73A47">
            <w:pPr>
              <w:spacing w:before="120" w:after="120"/>
              <w:jc w:val="center"/>
              <w:rPr>
                <w:rFonts w:ascii="Times New Roman" w:hAnsi="Times New Roman"/>
                <w:b/>
              </w:rPr>
            </w:pPr>
            <w:r w:rsidRPr="00E73A47">
              <w:rPr>
                <w:rFonts w:ascii="Times New Roman" w:hAnsi="Times New Roman"/>
                <w:b/>
              </w:rPr>
              <w:t>DA</w:t>
            </w:r>
          </w:p>
        </w:tc>
        <w:tc>
          <w:tcPr>
            <w:tcW w:w="369" w:type="pct"/>
            <w:shd w:val="clear" w:color="auto" w:fill="F2F2F2" w:themeFill="background1" w:themeFillShade="F2"/>
          </w:tcPr>
          <w:p w14:paraId="429AC59F" w14:textId="77777777" w:rsidR="0099567A" w:rsidRPr="00E73A47" w:rsidRDefault="0099567A" w:rsidP="00E73A47">
            <w:pPr>
              <w:spacing w:before="120" w:after="120"/>
              <w:jc w:val="center"/>
              <w:rPr>
                <w:rFonts w:ascii="Times New Roman" w:hAnsi="Times New Roman"/>
                <w:b/>
              </w:rPr>
            </w:pPr>
            <w:r w:rsidRPr="00E73A47">
              <w:rPr>
                <w:rFonts w:ascii="Times New Roman" w:hAnsi="Times New Roman"/>
                <w:b/>
              </w:rPr>
              <w:t>NE</w:t>
            </w:r>
          </w:p>
        </w:tc>
      </w:tr>
      <w:tr w:rsidR="0099567A" w:rsidRPr="00E73A47" w14:paraId="088C1CD6" w14:textId="77777777" w:rsidTr="00E73A47">
        <w:tc>
          <w:tcPr>
            <w:tcW w:w="220" w:type="pct"/>
          </w:tcPr>
          <w:p w14:paraId="72EC6DAF" w14:textId="77777777" w:rsidR="0099567A" w:rsidRPr="00E73A47" w:rsidRDefault="0099567A" w:rsidP="00E73A47">
            <w:pPr>
              <w:spacing w:before="120" w:after="120"/>
              <w:rPr>
                <w:rFonts w:ascii="Times New Roman" w:hAnsi="Times New Roman"/>
              </w:rPr>
            </w:pPr>
          </w:p>
        </w:tc>
        <w:tc>
          <w:tcPr>
            <w:tcW w:w="4043" w:type="pct"/>
          </w:tcPr>
          <w:p w14:paraId="7338C789" w14:textId="6F7CE3EC" w:rsidR="0099567A" w:rsidRPr="00E73A47" w:rsidRDefault="0099567A" w:rsidP="0099567A">
            <w:pPr>
              <w:pStyle w:val="ListParagraph"/>
              <w:numPr>
                <w:ilvl w:val="0"/>
                <w:numId w:val="20"/>
              </w:numPr>
              <w:spacing w:before="120" w:after="120"/>
              <w:ind w:left="312"/>
              <w:rPr>
                <w:rFonts w:cs="Times New Roman"/>
                <w:szCs w:val="20"/>
              </w:rPr>
            </w:pPr>
            <w:r w:rsidRPr="00E73A47">
              <w:rPr>
                <w:rFonts w:cs="Times New Roman"/>
                <w:szCs w:val="20"/>
              </w:rPr>
              <w:t>Privredni subjekt nije u sukobu interesa sa naručiocem, odnosno, da predstavnik naručioca koji djeluje u ime i/ili za račun naručioca ne učestvuje u upravljanju kod ponuđača niti ima vlasnički udio ili akcije u iznosu većem od 2,5% kapitala niti drugo pravo na osnovu kojeg može da učestvuje u upravljanju poslovanjem ponuđača</w:t>
            </w:r>
          </w:p>
        </w:tc>
        <w:tc>
          <w:tcPr>
            <w:tcW w:w="369" w:type="pct"/>
          </w:tcPr>
          <w:p w14:paraId="644BC170"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c>
          <w:tcPr>
            <w:tcW w:w="369" w:type="pct"/>
          </w:tcPr>
          <w:p w14:paraId="4948CA77"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r>
      <w:tr w:rsidR="0099567A" w:rsidRPr="00E73A47" w14:paraId="7DA5E548" w14:textId="77777777" w:rsidTr="00E73A47">
        <w:tc>
          <w:tcPr>
            <w:tcW w:w="220" w:type="pct"/>
          </w:tcPr>
          <w:p w14:paraId="023AFCE9" w14:textId="77777777" w:rsidR="0099567A" w:rsidRPr="00E73A47" w:rsidRDefault="0099567A" w:rsidP="00E73A47">
            <w:pPr>
              <w:spacing w:before="120" w:after="120"/>
              <w:ind w:left="360"/>
              <w:rPr>
                <w:rFonts w:ascii="Times New Roman" w:hAnsi="Times New Roman"/>
              </w:rPr>
            </w:pPr>
          </w:p>
        </w:tc>
        <w:tc>
          <w:tcPr>
            <w:tcW w:w="4043" w:type="pct"/>
          </w:tcPr>
          <w:p w14:paraId="2C052ED8" w14:textId="3F58F96C" w:rsidR="0099567A" w:rsidRPr="00E73A47" w:rsidRDefault="0099567A" w:rsidP="0099567A">
            <w:pPr>
              <w:pStyle w:val="ListParagraph"/>
              <w:numPr>
                <w:ilvl w:val="0"/>
                <w:numId w:val="20"/>
              </w:numPr>
              <w:spacing w:before="120" w:after="120"/>
              <w:ind w:left="312" w:hanging="312"/>
              <w:rPr>
                <w:rFonts w:cs="Times New Roman"/>
                <w:szCs w:val="20"/>
              </w:rPr>
            </w:pPr>
            <w:r w:rsidRPr="00E73A47">
              <w:rPr>
                <w:rFonts w:cs="Times New Roman"/>
                <w:szCs w:val="20"/>
              </w:rPr>
              <w:t>Provredni subjekt nije u sukobu interesa zbog prethodnih aktivnosti ponuđača kod naručioca, odnsono: ponuđač nije lice koje je izradilo ili učestvovalo u izradi tehničke dokumentacije ili vršilo reviziju tehničke dokumentacije niti privredni subjekat čije je ovlašćeno lice ili stručno lice učestvovalo u izradi ili reviziji tehničke dokumentacije, koja se koristi za izradu tehničke specifikacije u tenderskoj dokumentaciji ili dokumentacije po kojoj se realizuje ugovor o javnoj nabavci za izvođenje radova niti lice koje je učestvovalo u tehničkim konsultacijama ili davanju tehničkih savjeta naručiocu, osim ako je:</w:t>
            </w:r>
          </w:p>
          <w:p w14:paraId="5DE2D0C9" w14:textId="77777777" w:rsidR="0099567A" w:rsidRPr="00E73A47" w:rsidRDefault="0099567A" w:rsidP="00E73A47">
            <w:pPr>
              <w:pStyle w:val="ListParagraph"/>
              <w:numPr>
                <w:ilvl w:val="0"/>
                <w:numId w:val="13"/>
              </w:numPr>
              <w:spacing w:before="120" w:after="120"/>
              <w:ind w:left="851" w:hanging="426"/>
              <w:rPr>
                <w:rFonts w:cs="Times New Roman"/>
                <w:szCs w:val="20"/>
              </w:rPr>
            </w:pPr>
            <w:r w:rsidRPr="00E73A47">
              <w:rPr>
                <w:rFonts w:cs="Times New Roman"/>
                <w:szCs w:val="20"/>
              </w:rPr>
              <w:t>predmet nabavke izrada tehničke dokumentacije i izvođenje radova po toj tehničkoj dokumentaciji;</w:t>
            </w:r>
          </w:p>
          <w:p w14:paraId="6170A854" w14:textId="77777777" w:rsidR="0099567A" w:rsidRPr="00E73A47" w:rsidRDefault="0099567A" w:rsidP="00E73A47">
            <w:pPr>
              <w:pStyle w:val="ListParagraph"/>
              <w:numPr>
                <w:ilvl w:val="0"/>
                <w:numId w:val="13"/>
              </w:numPr>
              <w:spacing w:before="120" w:after="120"/>
              <w:ind w:left="851" w:hanging="426"/>
              <w:rPr>
                <w:rFonts w:cs="Times New Roman"/>
                <w:szCs w:val="20"/>
              </w:rPr>
            </w:pPr>
            <w:r w:rsidRPr="00E73A47">
              <w:rPr>
                <w:rFonts w:cs="Times New Roman"/>
                <w:szCs w:val="20"/>
              </w:rPr>
              <w:t>predmet nabavke izrada glavnog projekta, na osnovu prethodno izrađenog idejnog rješenja, odnosno idejnog projekta ili pojedinih dokumenata koji se odnose na tehničku dokumentaciju u skladu sa zakonom;</w:t>
            </w:r>
          </w:p>
          <w:p w14:paraId="39F67B47" w14:textId="77777777" w:rsidR="0099567A" w:rsidRPr="00E73A47" w:rsidRDefault="0099567A" w:rsidP="00E73A47">
            <w:pPr>
              <w:pStyle w:val="ListParagraph"/>
              <w:numPr>
                <w:ilvl w:val="0"/>
                <w:numId w:val="13"/>
              </w:numPr>
              <w:spacing w:before="120" w:after="120"/>
              <w:ind w:left="851" w:hanging="426"/>
              <w:rPr>
                <w:rFonts w:cs="Times New Roman"/>
                <w:szCs w:val="20"/>
              </w:rPr>
            </w:pPr>
            <w:r w:rsidRPr="00E73A47">
              <w:rPr>
                <w:rFonts w:cs="Times New Roman"/>
                <w:szCs w:val="20"/>
              </w:rPr>
              <w:t>potpuna sadržina tehničkih konsultacija i tehničkih savjeta sastavni dio tenderske dokumentacije.</w:t>
            </w:r>
          </w:p>
        </w:tc>
        <w:tc>
          <w:tcPr>
            <w:tcW w:w="369" w:type="pct"/>
          </w:tcPr>
          <w:p w14:paraId="3FE427B0"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c>
          <w:tcPr>
            <w:tcW w:w="369" w:type="pct"/>
          </w:tcPr>
          <w:p w14:paraId="2ED35D0F"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r>
      <w:tr w:rsidR="0099567A" w:rsidRPr="00E73A47" w14:paraId="71019FEA" w14:textId="77777777" w:rsidTr="00E73A47">
        <w:tc>
          <w:tcPr>
            <w:tcW w:w="220" w:type="pct"/>
            <w:shd w:val="clear" w:color="auto" w:fill="F2F2F2" w:themeFill="background1" w:themeFillShade="F2"/>
          </w:tcPr>
          <w:p w14:paraId="6059FD61" w14:textId="77777777" w:rsidR="0099567A" w:rsidRPr="00E73A47" w:rsidRDefault="0099567A" w:rsidP="00E73A47">
            <w:pPr>
              <w:spacing w:before="120" w:after="120"/>
              <w:rPr>
                <w:rFonts w:ascii="Times New Roman" w:hAnsi="Times New Roman"/>
                <w:b/>
              </w:rPr>
            </w:pPr>
            <w:r w:rsidRPr="00E73A47">
              <w:rPr>
                <w:rFonts w:ascii="Times New Roman" w:hAnsi="Times New Roman"/>
                <w:b/>
              </w:rPr>
              <w:t>B</w:t>
            </w:r>
          </w:p>
        </w:tc>
        <w:tc>
          <w:tcPr>
            <w:tcW w:w="4043" w:type="pct"/>
            <w:shd w:val="clear" w:color="auto" w:fill="F2F2F2" w:themeFill="background1" w:themeFillShade="F2"/>
          </w:tcPr>
          <w:p w14:paraId="775A66C0" w14:textId="77777777" w:rsidR="0099567A" w:rsidRPr="00E73A47" w:rsidRDefault="0099567A" w:rsidP="00E73A47">
            <w:pPr>
              <w:spacing w:before="120" w:after="120"/>
              <w:rPr>
                <w:rFonts w:ascii="Times New Roman" w:hAnsi="Times New Roman"/>
              </w:rPr>
            </w:pPr>
            <w:r w:rsidRPr="00E73A47">
              <w:rPr>
                <w:rFonts w:ascii="Times New Roman" w:hAnsi="Times New Roman"/>
                <w:b/>
              </w:rPr>
              <w:t>Ispunjava sve</w:t>
            </w:r>
            <w:r w:rsidRPr="00E73A47">
              <w:rPr>
                <w:rFonts w:ascii="Times New Roman" w:hAnsi="Times New Roman"/>
              </w:rPr>
              <w:t xml:space="preserve"> </w:t>
            </w:r>
            <w:r w:rsidRPr="00E73A47">
              <w:rPr>
                <w:rFonts w:ascii="Times New Roman" w:hAnsi="Times New Roman"/>
                <w:b/>
              </w:rPr>
              <w:t>OBAVEZNE uslove</w:t>
            </w:r>
            <w:r w:rsidRPr="00E73A47">
              <w:rPr>
                <w:rFonts w:ascii="Times New Roman" w:hAnsi="Times New Roman"/>
              </w:rPr>
              <w:t xml:space="preserve"> definisane tenderskim dosijeom za predmetnu nabavku, i to:</w:t>
            </w:r>
          </w:p>
        </w:tc>
        <w:tc>
          <w:tcPr>
            <w:tcW w:w="369" w:type="pct"/>
            <w:shd w:val="clear" w:color="auto" w:fill="F2F2F2" w:themeFill="background1" w:themeFillShade="F2"/>
          </w:tcPr>
          <w:p w14:paraId="6224BEE5"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b/>
              </w:rPr>
              <w:t>DA</w:t>
            </w:r>
          </w:p>
        </w:tc>
        <w:tc>
          <w:tcPr>
            <w:tcW w:w="369" w:type="pct"/>
            <w:shd w:val="clear" w:color="auto" w:fill="F2F2F2" w:themeFill="background1" w:themeFillShade="F2"/>
          </w:tcPr>
          <w:p w14:paraId="36BC4DCE"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b/>
              </w:rPr>
              <w:t>NE</w:t>
            </w:r>
          </w:p>
        </w:tc>
      </w:tr>
      <w:tr w:rsidR="0099567A" w:rsidRPr="00E73A47" w14:paraId="498AC102" w14:textId="77777777" w:rsidTr="00E73A47">
        <w:tc>
          <w:tcPr>
            <w:tcW w:w="220" w:type="pct"/>
          </w:tcPr>
          <w:p w14:paraId="6660CA2B" w14:textId="77777777" w:rsidR="0099567A" w:rsidRPr="00E73A47" w:rsidRDefault="0099567A" w:rsidP="0099567A">
            <w:pPr>
              <w:pStyle w:val="ListParagraph"/>
              <w:spacing w:before="120" w:after="120"/>
              <w:ind w:left="709"/>
              <w:rPr>
                <w:rFonts w:cs="Times New Roman"/>
                <w:szCs w:val="20"/>
              </w:rPr>
            </w:pPr>
          </w:p>
        </w:tc>
        <w:tc>
          <w:tcPr>
            <w:tcW w:w="4043" w:type="pct"/>
          </w:tcPr>
          <w:p w14:paraId="2A38BEB2" w14:textId="77777777" w:rsidR="0099567A" w:rsidRPr="00E73A47" w:rsidRDefault="0099567A" w:rsidP="0099567A">
            <w:pPr>
              <w:pStyle w:val="ListParagraph"/>
              <w:numPr>
                <w:ilvl w:val="0"/>
                <w:numId w:val="21"/>
              </w:numPr>
              <w:spacing w:before="120" w:after="120"/>
              <w:ind w:left="312"/>
              <w:rPr>
                <w:rFonts w:cs="Times New Roman"/>
                <w:szCs w:val="20"/>
              </w:rPr>
            </w:pPr>
            <w:r w:rsidRPr="00E73A47">
              <w:rPr>
                <w:rFonts w:cs="Times New Roman"/>
                <w:szCs w:val="20"/>
              </w:rPr>
              <w:t xml:space="preserve">Da privredni subjekt i njegov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14:paraId="5DF87BCB" w14:textId="77777777" w:rsidR="0099567A" w:rsidRPr="00E73A47" w:rsidRDefault="0099567A" w:rsidP="00E73A47">
            <w:pPr>
              <w:spacing w:before="120" w:after="120"/>
              <w:ind w:left="709"/>
              <w:rPr>
                <w:rFonts w:ascii="Times New Roman" w:hAnsi="Times New Roman"/>
                <w:highlight w:val="lightGray"/>
              </w:rPr>
            </w:pPr>
            <w:r w:rsidRPr="00E73A47">
              <w:rPr>
                <w:rFonts w:ascii="Times New Roman" w:hAnsi="Times New Roman"/>
              </w:rPr>
              <w:t>(</w:t>
            </w:r>
            <w:r w:rsidRPr="00E73A47">
              <w:rPr>
                <w:rFonts w:ascii="Times New Roman" w:hAnsi="Times New Roman"/>
                <w:highlight w:val="lightGray"/>
              </w:rPr>
              <w:t xml:space="preserve">Relevantna dokumentacija dostupna je u elektronskom obliku, na: </w:t>
            </w:r>
          </w:p>
          <w:p w14:paraId="20B1FF61" w14:textId="77777777" w:rsidR="0099567A" w:rsidRPr="00E73A47" w:rsidRDefault="0099567A" w:rsidP="00E73A47">
            <w:pPr>
              <w:spacing w:before="120" w:after="120"/>
              <w:ind w:left="709"/>
              <w:rPr>
                <w:rFonts w:ascii="Times New Roman" w:hAnsi="Times New Roman"/>
                <w:highlight w:val="lightGray"/>
              </w:rPr>
            </w:pPr>
            <w:r w:rsidRPr="00E73A47">
              <w:rPr>
                <w:rFonts w:ascii="Times New Roman" w:hAnsi="Times New Roman"/>
                <w:highlight w:val="lightGray"/>
              </w:rPr>
              <w:t>____________[</w:t>
            </w:r>
            <w:r w:rsidRPr="00E73A47">
              <w:rPr>
                <w:rFonts w:ascii="Times New Roman" w:hAnsi="Times New Roman"/>
                <w:i/>
                <w:highlight w:val="lightGray"/>
              </w:rPr>
              <w:t>navesti web-adresu</w:t>
            </w:r>
            <w:r w:rsidRPr="00E73A47">
              <w:rPr>
                <w:rFonts w:ascii="Times New Roman" w:hAnsi="Times New Roman"/>
                <w:highlight w:val="lightGray"/>
              </w:rPr>
              <w:t>],</w:t>
            </w:r>
          </w:p>
          <w:p w14:paraId="679EDD8A" w14:textId="77777777" w:rsidR="0099567A" w:rsidRPr="00E73A47" w:rsidRDefault="0099567A" w:rsidP="00E73A47">
            <w:pPr>
              <w:spacing w:before="120" w:after="120"/>
              <w:ind w:left="709"/>
              <w:rPr>
                <w:rFonts w:ascii="Times New Roman" w:hAnsi="Times New Roman"/>
                <w:i/>
                <w:highlight w:val="lightGray"/>
              </w:rPr>
            </w:pPr>
            <w:r w:rsidRPr="00E73A47">
              <w:rPr>
                <w:rFonts w:ascii="Times New Roman" w:hAnsi="Times New Roman"/>
                <w:highlight w:val="lightGray"/>
              </w:rPr>
              <w:t>____________</w:t>
            </w:r>
            <w:r w:rsidRPr="00E73A47">
              <w:rPr>
                <w:rFonts w:ascii="Times New Roman" w:hAnsi="Times New Roman"/>
                <w:i/>
                <w:highlight w:val="lightGray"/>
              </w:rPr>
              <w:t>[navesti naziv nadležnnog organa]</w:t>
            </w:r>
          </w:p>
          <w:p w14:paraId="54A5E4E7" w14:textId="77777777" w:rsidR="0099567A" w:rsidRPr="00E73A47" w:rsidRDefault="0099567A" w:rsidP="00E73A47">
            <w:pPr>
              <w:spacing w:before="120" w:after="120"/>
              <w:ind w:left="709"/>
              <w:rPr>
                <w:rFonts w:ascii="Times New Roman" w:hAnsi="Times New Roman"/>
                <w:i/>
                <w:highlight w:val="lightGray"/>
              </w:rPr>
            </w:pPr>
            <w:r w:rsidRPr="00E73A47">
              <w:rPr>
                <w:rFonts w:ascii="Times New Roman" w:hAnsi="Times New Roman"/>
                <w:highlight w:val="lightGray"/>
              </w:rPr>
              <w:lastRenderedPageBreak/>
              <w:t>____________</w:t>
            </w:r>
            <w:r w:rsidRPr="00E73A47">
              <w:rPr>
                <w:rFonts w:ascii="Times New Roman" w:hAnsi="Times New Roman"/>
                <w:i/>
                <w:highlight w:val="lightGray"/>
              </w:rPr>
              <w:t>[precizno uputiti na dokumentaciju]</w:t>
            </w:r>
          </w:p>
          <w:p w14:paraId="7B4B4FBA" w14:textId="417FD27E" w:rsidR="0099567A" w:rsidRPr="00E73A47" w:rsidRDefault="0099567A">
            <w:pPr>
              <w:spacing w:before="120" w:after="120"/>
              <w:ind w:left="709"/>
              <w:rPr>
                <w:rFonts w:ascii="Times New Roman" w:hAnsi="Times New Roman"/>
              </w:rPr>
            </w:pPr>
            <w:r w:rsidRPr="00E73A47">
              <w:rPr>
                <w:rFonts w:ascii="Times New Roman" w:hAnsi="Times New Roman"/>
                <w:i/>
                <w:highlight w:val="lightGray"/>
              </w:rPr>
              <w:t>U slu</w:t>
            </w:r>
            <w:r w:rsidRPr="00E73A47">
              <w:rPr>
                <w:rFonts w:ascii="Times New Roman" w:hAnsi="Times New Roman"/>
                <w:i/>
                <w:highlight w:val="lightGray"/>
                <w:lang w:val="sr-Latn-RS"/>
              </w:rPr>
              <w:t>č</w:t>
            </w:r>
            <w:r w:rsidRPr="00E73A47">
              <w:rPr>
                <w:rFonts w:ascii="Times New Roman" w:hAnsi="Times New Roman"/>
                <w:i/>
                <w:highlight w:val="lightGray"/>
              </w:rPr>
              <w:t xml:space="preserve">aju da </w:t>
            </w:r>
            <w:r w:rsidRPr="00E73A47">
              <w:rPr>
                <w:rFonts w:ascii="Times New Roman" w:hAnsi="Times New Roman"/>
                <w:highlight w:val="lightGray"/>
              </w:rPr>
              <w:t xml:space="preserve">relevantna dokumentacija nije dostupna u elektronskom obliku izbrisati segment </w:t>
            </w:r>
            <w:r w:rsidR="001D0CC0" w:rsidRPr="00E73A47">
              <w:rPr>
                <w:rFonts w:ascii="Times New Roman" w:hAnsi="Times New Roman"/>
                <w:highlight w:val="lightGray"/>
              </w:rPr>
              <w:t>ob</w:t>
            </w:r>
            <w:r w:rsidR="001D0CC0">
              <w:rPr>
                <w:rFonts w:ascii="Times New Roman" w:hAnsi="Times New Roman"/>
                <w:highlight w:val="lightGray"/>
              </w:rPr>
              <w:t>ilj</w:t>
            </w:r>
            <w:r w:rsidR="001D0CC0" w:rsidRPr="00E73A47">
              <w:rPr>
                <w:rFonts w:ascii="Times New Roman" w:hAnsi="Times New Roman"/>
                <w:highlight w:val="lightGray"/>
              </w:rPr>
              <w:t xml:space="preserve">ežen </w:t>
            </w:r>
            <w:r w:rsidRPr="00E73A47">
              <w:rPr>
                <w:rFonts w:ascii="Times New Roman" w:hAnsi="Times New Roman"/>
                <w:highlight w:val="lightGray"/>
              </w:rPr>
              <w:t>sivom bojom</w:t>
            </w:r>
            <w:r w:rsidRPr="00E73A47">
              <w:rPr>
                <w:rFonts w:ascii="Times New Roman" w:hAnsi="Times New Roman"/>
                <w:i/>
              </w:rPr>
              <w:t>)</w:t>
            </w:r>
          </w:p>
        </w:tc>
        <w:tc>
          <w:tcPr>
            <w:tcW w:w="369" w:type="pct"/>
          </w:tcPr>
          <w:p w14:paraId="133E7C4C"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noProof/>
              </w:rPr>
              <w:lastRenderedPageBreak/>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c>
          <w:tcPr>
            <w:tcW w:w="369" w:type="pct"/>
          </w:tcPr>
          <w:p w14:paraId="5F332E79"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r>
      <w:tr w:rsidR="0099567A" w:rsidRPr="00E73A47" w14:paraId="2EC34747" w14:textId="77777777" w:rsidTr="00E73A47">
        <w:tc>
          <w:tcPr>
            <w:tcW w:w="220" w:type="pct"/>
          </w:tcPr>
          <w:p w14:paraId="6B1B3687" w14:textId="77777777" w:rsidR="0099567A" w:rsidRPr="00E73A47" w:rsidRDefault="0099567A" w:rsidP="00E73A47">
            <w:pPr>
              <w:spacing w:before="120" w:after="120"/>
              <w:ind w:left="360"/>
              <w:rPr>
                <w:rFonts w:ascii="Times New Roman" w:hAnsi="Times New Roman"/>
              </w:rPr>
            </w:pPr>
          </w:p>
        </w:tc>
        <w:tc>
          <w:tcPr>
            <w:tcW w:w="4043" w:type="pct"/>
          </w:tcPr>
          <w:p w14:paraId="0E07B9DB" w14:textId="77777777" w:rsidR="0099567A" w:rsidRPr="00E73A47" w:rsidRDefault="0099567A" w:rsidP="0099567A">
            <w:pPr>
              <w:pStyle w:val="ListParagraph"/>
              <w:numPr>
                <w:ilvl w:val="0"/>
                <w:numId w:val="21"/>
              </w:numPr>
              <w:spacing w:before="120" w:after="120"/>
              <w:ind w:left="312"/>
              <w:rPr>
                <w:rFonts w:cs="Times New Roman"/>
                <w:szCs w:val="20"/>
              </w:rPr>
            </w:pPr>
            <w:r w:rsidRPr="00E73A47">
              <w:rPr>
                <w:rFonts w:cs="Times New Roman"/>
                <w:szCs w:val="20"/>
              </w:rPr>
              <w:t>Da je privredni subjekt izmirio sve dospjele obaveze po osnovu poreza i doprinosa za penzijsko i zdravstveno osiguranje.</w:t>
            </w:r>
          </w:p>
          <w:p w14:paraId="5971ADBF" w14:textId="77777777" w:rsidR="0099567A" w:rsidRPr="00E73A47" w:rsidRDefault="0099567A" w:rsidP="00E73A47">
            <w:pPr>
              <w:spacing w:before="120" w:after="120"/>
              <w:ind w:left="709"/>
              <w:rPr>
                <w:rFonts w:ascii="Times New Roman" w:hAnsi="Times New Roman"/>
                <w:highlight w:val="lightGray"/>
              </w:rPr>
            </w:pPr>
            <w:r w:rsidRPr="00E73A47">
              <w:rPr>
                <w:rFonts w:ascii="Times New Roman" w:hAnsi="Times New Roman"/>
              </w:rPr>
              <w:t>(</w:t>
            </w:r>
            <w:r w:rsidRPr="00E73A47">
              <w:rPr>
                <w:rFonts w:ascii="Times New Roman" w:hAnsi="Times New Roman"/>
                <w:highlight w:val="lightGray"/>
              </w:rPr>
              <w:t xml:space="preserve">Relevantna dokumentacija dostupna je u elektronskom obliku, na: </w:t>
            </w:r>
          </w:p>
          <w:p w14:paraId="79235226" w14:textId="77777777" w:rsidR="0099567A" w:rsidRPr="00E73A47" w:rsidRDefault="0099567A" w:rsidP="00E73A47">
            <w:pPr>
              <w:spacing w:before="120" w:after="120"/>
              <w:ind w:left="709"/>
              <w:rPr>
                <w:rFonts w:ascii="Times New Roman" w:hAnsi="Times New Roman"/>
                <w:highlight w:val="lightGray"/>
              </w:rPr>
            </w:pPr>
            <w:r w:rsidRPr="00E73A47">
              <w:rPr>
                <w:rFonts w:ascii="Times New Roman" w:hAnsi="Times New Roman"/>
                <w:highlight w:val="lightGray"/>
              </w:rPr>
              <w:t>____________[</w:t>
            </w:r>
            <w:r w:rsidRPr="00E73A47">
              <w:rPr>
                <w:rFonts w:ascii="Times New Roman" w:hAnsi="Times New Roman"/>
                <w:i/>
                <w:highlight w:val="lightGray"/>
              </w:rPr>
              <w:t>navesti web-adresu</w:t>
            </w:r>
            <w:r w:rsidRPr="00E73A47">
              <w:rPr>
                <w:rFonts w:ascii="Times New Roman" w:hAnsi="Times New Roman"/>
                <w:highlight w:val="lightGray"/>
              </w:rPr>
              <w:t>],</w:t>
            </w:r>
          </w:p>
          <w:p w14:paraId="5B136CDF" w14:textId="77777777" w:rsidR="0099567A" w:rsidRPr="00E73A47" w:rsidRDefault="0099567A" w:rsidP="00E73A47">
            <w:pPr>
              <w:spacing w:before="120" w:after="120"/>
              <w:ind w:left="709"/>
              <w:rPr>
                <w:rFonts w:ascii="Times New Roman" w:hAnsi="Times New Roman"/>
                <w:i/>
                <w:highlight w:val="lightGray"/>
              </w:rPr>
            </w:pPr>
            <w:r w:rsidRPr="00E73A47">
              <w:rPr>
                <w:rFonts w:ascii="Times New Roman" w:hAnsi="Times New Roman"/>
                <w:highlight w:val="lightGray"/>
              </w:rPr>
              <w:t>____________</w:t>
            </w:r>
            <w:r w:rsidRPr="00E73A47">
              <w:rPr>
                <w:rFonts w:ascii="Times New Roman" w:hAnsi="Times New Roman"/>
                <w:i/>
                <w:highlight w:val="lightGray"/>
              </w:rPr>
              <w:t>[navesti naziv nadležnnog organa]</w:t>
            </w:r>
          </w:p>
          <w:p w14:paraId="1344849A" w14:textId="77777777" w:rsidR="0099567A" w:rsidRPr="00E73A47" w:rsidRDefault="0099567A" w:rsidP="00E73A47">
            <w:pPr>
              <w:spacing w:before="120" w:after="120"/>
              <w:ind w:left="709"/>
              <w:rPr>
                <w:rFonts w:ascii="Times New Roman" w:hAnsi="Times New Roman"/>
                <w:i/>
              </w:rPr>
            </w:pPr>
            <w:r w:rsidRPr="00E73A47">
              <w:rPr>
                <w:rFonts w:ascii="Times New Roman" w:hAnsi="Times New Roman"/>
                <w:highlight w:val="lightGray"/>
              </w:rPr>
              <w:t>____________</w:t>
            </w:r>
            <w:r w:rsidRPr="00E73A47">
              <w:rPr>
                <w:rFonts w:ascii="Times New Roman" w:hAnsi="Times New Roman"/>
                <w:i/>
                <w:highlight w:val="lightGray"/>
              </w:rPr>
              <w:t>[precizno uputiti na dokumentaciju])</w:t>
            </w:r>
          </w:p>
          <w:p w14:paraId="469FB667" w14:textId="5FBAF92C" w:rsidR="0099567A" w:rsidRPr="00E73A47" w:rsidRDefault="0099567A">
            <w:pPr>
              <w:spacing w:before="120" w:after="120"/>
              <w:ind w:left="709"/>
              <w:rPr>
                <w:rFonts w:ascii="Times New Roman" w:hAnsi="Times New Roman"/>
                <w:i/>
              </w:rPr>
            </w:pPr>
            <w:r w:rsidRPr="00E73A47">
              <w:rPr>
                <w:rFonts w:ascii="Times New Roman" w:hAnsi="Times New Roman"/>
                <w:i/>
                <w:highlight w:val="lightGray"/>
              </w:rPr>
              <w:t>U slu</w:t>
            </w:r>
            <w:r w:rsidRPr="00E73A47">
              <w:rPr>
                <w:rFonts w:ascii="Times New Roman" w:hAnsi="Times New Roman"/>
                <w:i/>
                <w:highlight w:val="lightGray"/>
                <w:lang w:val="sr-Latn-RS"/>
              </w:rPr>
              <w:t>č</w:t>
            </w:r>
            <w:r w:rsidRPr="00E73A47">
              <w:rPr>
                <w:rFonts w:ascii="Times New Roman" w:hAnsi="Times New Roman"/>
                <w:i/>
                <w:highlight w:val="lightGray"/>
              </w:rPr>
              <w:t xml:space="preserve">aju da </w:t>
            </w:r>
            <w:r w:rsidRPr="00E73A47">
              <w:rPr>
                <w:rFonts w:ascii="Times New Roman" w:hAnsi="Times New Roman"/>
                <w:highlight w:val="lightGray"/>
              </w:rPr>
              <w:t xml:space="preserve">relevantna dokumentacija nije dostupna u elektronskom obliku izbrisati segment </w:t>
            </w:r>
            <w:r w:rsidR="001D0CC0" w:rsidRPr="00E73A47">
              <w:rPr>
                <w:rFonts w:ascii="Times New Roman" w:hAnsi="Times New Roman"/>
                <w:highlight w:val="lightGray"/>
              </w:rPr>
              <w:t>ob</w:t>
            </w:r>
            <w:r w:rsidR="001D0CC0">
              <w:rPr>
                <w:rFonts w:ascii="Times New Roman" w:hAnsi="Times New Roman"/>
                <w:highlight w:val="lightGray"/>
              </w:rPr>
              <w:t>ilj</w:t>
            </w:r>
            <w:r w:rsidR="001D0CC0" w:rsidRPr="00E73A47">
              <w:rPr>
                <w:rFonts w:ascii="Times New Roman" w:hAnsi="Times New Roman"/>
                <w:highlight w:val="lightGray"/>
              </w:rPr>
              <w:t xml:space="preserve">ežen </w:t>
            </w:r>
            <w:r w:rsidRPr="00E73A47">
              <w:rPr>
                <w:rFonts w:ascii="Times New Roman" w:hAnsi="Times New Roman"/>
                <w:highlight w:val="lightGray"/>
              </w:rPr>
              <w:t>sivom bojom</w:t>
            </w:r>
            <w:r w:rsidRPr="00E73A47">
              <w:rPr>
                <w:rFonts w:ascii="Times New Roman" w:hAnsi="Times New Roman"/>
                <w:i/>
              </w:rPr>
              <w:t>).</w:t>
            </w:r>
          </w:p>
        </w:tc>
        <w:tc>
          <w:tcPr>
            <w:tcW w:w="369" w:type="pct"/>
          </w:tcPr>
          <w:p w14:paraId="78255891"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c>
          <w:tcPr>
            <w:tcW w:w="369" w:type="pct"/>
          </w:tcPr>
          <w:p w14:paraId="4BC3B9FF"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r>
      <w:tr w:rsidR="0099567A" w:rsidRPr="00E73A47" w14:paraId="0BAB24B5" w14:textId="77777777" w:rsidTr="00E73A47">
        <w:tc>
          <w:tcPr>
            <w:tcW w:w="220" w:type="pct"/>
          </w:tcPr>
          <w:p w14:paraId="149227E4" w14:textId="77777777" w:rsidR="0099567A" w:rsidRPr="00E73A47" w:rsidRDefault="0099567A" w:rsidP="00E73A47">
            <w:pPr>
              <w:spacing w:before="120" w:after="120"/>
              <w:rPr>
                <w:rFonts w:ascii="Times New Roman" w:hAnsi="Times New Roman"/>
              </w:rPr>
            </w:pPr>
          </w:p>
        </w:tc>
        <w:tc>
          <w:tcPr>
            <w:tcW w:w="4043" w:type="pct"/>
          </w:tcPr>
          <w:p w14:paraId="4611190A" w14:textId="22F5FF2D" w:rsidR="0099567A" w:rsidRPr="00E73A47" w:rsidRDefault="0099567A">
            <w:pPr>
              <w:pStyle w:val="ListParagraph"/>
              <w:numPr>
                <w:ilvl w:val="0"/>
                <w:numId w:val="21"/>
              </w:numPr>
              <w:spacing w:before="120" w:after="120"/>
              <w:ind w:left="312"/>
              <w:rPr>
                <w:rFonts w:cs="Times New Roman"/>
                <w:szCs w:val="20"/>
              </w:rPr>
            </w:pPr>
            <w:r w:rsidRPr="00E73A47">
              <w:rPr>
                <w:rFonts w:cs="Times New Roman"/>
                <w:szCs w:val="20"/>
              </w:rPr>
              <w:t>Da privredni subjekt nije u postupku stečaja ili likvidacije;</w:t>
            </w:r>
          </w:p>
        </w:tc>
        <w:tc>
          <w:tcPr>
            <w:tcW w:w="369" w:type="pct"/>
          </w:tcPr>
          <w:p w14:paraId="18FA6BDA"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c>
          <w:tcPr>
            <w:tcW w:w="369" w:type="pct"/>
          </w:tcPr>
          <w:p w14:paraId="5A084E27"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r>
      <w:tr w:rsidR="0099567A" w:rsidRPr="00E73A47" w14:paraId="08EDF007" w14:textId="77777777" w:rsidTr="00E73A47">
        <w:tc>
          <w:tcPr>
            <w:tcW w:w="220" w:type="pct"/>
          </w:tcPr>
          <w:p w14:paraId="3FABF4DE" w14:textId="77777777" w:rsidR="0099567A" w:rsidRPr="00E73A47" w:rsidRDefault="0099567A" w:rsidP="00E73A47">
            <w:pPr>
              <w:spacing w:before="120" w:after="120"/>
              <w:rPr>
                <w:rFonts w:ascii="Times New Roman" w:hAnsi="Times New Roman"/>
              </w:rPr>
            </w:pPr>
          </w:p>
        </w:tc>
        <w:tc>
          <w:tcPr>
            <w:tcW w:w="4043" w:type="pct"/>
          </w:tcPr>
          <w:p w14:paraId="42DDBC91" w14:textId="524B344B" w:rsidR="0099567A" w:rsidRPr="00E73A47" w:rsidRDefault="0099567A">
            <w:pPr>
              <w:pStyle w:val="ListParagraph"/>
              <w:numPr>
                <w:ilvl w:val="0"/>
                <w:numId w:val="21"/>
              </w:numPr>
              <w:spacing w:before="120" w:after="120"/>
              <w:ind w:left="312"/>
              <w:rPr>
                <w:rFonts w:cs="Times New Roman"/>
                <w:szCs w:val="20"/>
              </w:rPr>
            </w:pPr>
            <w:r w:rsidRPr="00E73A47">
              <w:rPr>
                <w:rFonts w:cs="Times New Roman"/>
                <w:szCs w:val="20"/>
              </w:rPr>
              <w:t>Da privredni subjekt nije zaključio ugovor ili sporazum sa drugim privrednim subjektom sa ciljem narušavanja tržišne konkurencije;</w:t>
            </w:r>
          </w:p>
        </w:tc>
        <w:tc>
          <w:tcPr>
            <w:tcW w:w="369" w:type="pct"/>
          </w:tcPr>
          <w:p w14:paraId="4F97F14C"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c>
          <w:tcPr>
            <w:tcW w:w="369" w:type="pct"/>
          </w:tcPr>
          <w:p w14:paraId="1310DCA9"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r>
      <w:tr w:rsidR="0099567A" w:rsidRPr="00E73A47" w14:paraId="5365A302" w14:textId="77777777" w:rsidTr="00E73A47">
        <w:tc>
          <w:tcPr>
            <w:tcW w:w="220" w:type="pct"/>
          </w:tcPr>
          <w:p w14:paraId="2B1DEB99" w14:textId="77777777" w:rsidR="0099567A" w:rsidRPr="00E73A47" w:rsidRDefault="0099567A" w:rsidP="00E73A47">
            <w:pPr>
              <w:spacing w:before="120" w:after="120"/>
              <w:rPr>
                <w:rFonts w:ascii="Times New Roman" w:hAnsi="Times New Roman"/>
              </w:rPr>
            </w:pPr>
          </w:p>
        </w:tc>
        <w:tc>
          <w:tcPr>
            <w:tcW w:w="4043" w:type="pct"/>
          </w:tcPr>
          <w:p w14:paraId="35E4291F" w14:textId="2A21FE02" w:rsidR="0099567A" w:rsidRPr="00E73A47" w:rsidRDefault="0099567A">
            <w:pPr>
              <w:pStyle w:val="ListParagraph"/>
              <w:numPr>
                <w:ilvl w:val="0"/>
                <w:numId w:val="21"/>
              </w:numPr>
              <w:spacing w:before="120" w:after="120"/>
              <w:ind w:left="312"/>
              <w:rPr>
                <w:rFonts w:cs="Times New Roman"/>
                <w:szCs w:val="20"/>
              </w:rPr>
            </w:pPr>
            <w:r w:rsidRPr="00E73A47">
              <w:rPr>
                <w:rFonts w:cs="Times New Roman"/>
                <w:szCs w:val="20"/>
              </w:rPr>
              <w:t>Da privredni subjekt nema neizvršenih ugovorenih obaveza ili značajnih ili trajnih nedostataka tokom izvršavanja zahtjeva iz prethodnog ugovora o javnoj nabavci, javno-privatnom partnerstvu ili koncesiji, čija je posljedica bila raskid ugovora, naknada štete ili druga odgovarajuća sankcija;</w:t>
            </w:r>
          </w:p>
        </w:tc>
        <w:tc>
          <w:tcPr>
            <w:tcW w:w="369" w:type="pct"/>
          </w:tcPr>
          <w:p w14:paraId="0D0A4A41"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c>
          <w:tcPr>
            <w:tcW w:w="369" w:type="pct"/>
          </w:tcPr>
          <w:p w14:paraId="5ECF57BC"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r>
      <w:tr w:rsidR="0099567A" w:rsidRPr="00E73A47" w14:paraId="0C1B32DA" w14:textId="77777777" w:rsidTr="00E73A47">
        <w:tc>
          <w:tcPr>
            <w:tcW w:w="220" w:type="pct"/>
          </w:tcPr>
          <w:p w14:paraId="7D2B6A26" w14:textId="77777777" w:rsidR="0099567A" w:rsidRPr="00E73A47" w:rsidRDefault="0099567A" w:rsidP="00E73A47">
            <w:pPr>
              <w:spacing w:before="120" w:after="120"/>
              <w:rPr>
                <w:rFonts w:ascii="Times New Roman" w:hAnsi="Times New Roman"/>
              </w:rPr>
            </w:pPr>
          </w:p>
        </w:tc>
        <w:tc>
          <w:tcPr>
            <w:tcW w:w="4043" w:type="pct"/>
          </w:tcPr>
          <w:p w14:paraId="05943FA0" w14:textId="751A679E" w:rsidR="0099567A" w:rsidRPr="00E73A47" w:rsidRDefault="0099567A">
            <w:pPr>
              <w:pStyle w:val="ListParagraph"/>
              <w:numPr>
                <w:ilvl w:val="0"/>
                <w:numId w:val="21"/>
              </w:numPr>
              <w:spacing w:before="120" w:after="120"/>
              <w:ind w:left="312"/>
              <w:rPr>
                <w:rFonts w:cs="Times New Roman"/>
                <w:szCs w:val="20"/>
              </w:rPr>
            </w:pPr>
            <w:r w:rsidRPr="00E73A47">
              <w:rPr>
                <w:rFonts w:cs="Times New Roman"/>
                <w:szCs w:val="20"/>
              </w:rPr>
              <w:t>Da privredni subjekt nije netačno prikazivao činjenice u vezi ispunjenosti uslova u postupku javne nabavke;</w:t>
            </w:r>
          </w:p>
        </w:tc>
        <w:tc>
          <w:tcPr>
            <w:tcW w:w="369" w:type="pct"/>
          </w:tcPr>
          <w:p w14:paraId="23598E81"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c>
          <w:tcPr>
            <w:tcW w:w="369" w:type="pct"/>
          </w:tcPr>
          <w:p w14:paraId="3DBCB93D"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r>
      <w:tr w:rsidR="0099567A" w:rsidRPr="00E73A47" w14:paraId="2531A632" w14:textId="77777777" w:rsidTr="00E73A47">
        <w:tc>
          <w:tcPr>
            <w:tcW w:w="220" w:type="pct"/>
          </w:tcPr>
          <w:p w14:paraId="0A7A98EF" w14:textId="77777777" w:rsidR="0099567A" w:rsidRPr="00E73A47" w:rsidRDefault="0099567A" w:rsidP="00E73A47">
            <w:pPr>
              <w:spacing w:before="120" w:after="120"/>
              <w:rPr>
                <w:rFonts w:ascii="Times New Roman" w:hAnsi="Times New Roman"/>
              </w:rPr>
            </w:pPr>
          </w:p>
        </w:tc>
        <w:tc>
          <w:tcPr>
            <w:tcW w:w="4043" w:type="pct"/>
          </w:tcPr>
          <w:p w14:paraId="1C49C418" w14:textId="110610E3" w:rsidR="0099567A" w:rsidRPr="00E73A47" w:rsidRDefault="0099567A">
            <w:pPr>
              <w:pStyle w:val="ListParagraph"/>
              <w:numPr>
                <w:ilvl w:val="0"/>
                <w:numId w:val="21"/>
              </w:numPr>
              <w:spacing w:before="120" w:after="120"/>
              <w:ind w:left="312"/>
              <w:rPr>
                <w:rFonts w:cs="Times New Roman"/>
                <w:szCs w:val="20"/>
              </w:rPr>
            </w:pPr>
            <w:r w:rsidRPr="00E73A47">
              <w:rPr>
                <w:rFonts w:cs="Times New Roman"/>
                <w:szCs w:val="20"/>
              </w:rPr>
              <w:t>Da privredni subjekt nije učinio teški profesionalni propust koji dovodi u pitanje njegov integritet.</w:t>
            </w:r>
          </w:p>
        </w:tc>
        <w:tc>
          <w:tcPr>
            <w:tcW w:w="369" w:type="pct"/>
          </w:tcPr>
          <w:p w14:paraId="54F49A32"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c>
          <w:tcPr>
            <w:tcW w:w="369" w:type="pct"/>
          </w:tcPr>
          <w:p w14:paraId="46CC42F6"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r>
    </w:tbl>
    <w:p w14:paraId="7CC182EF" w14:textId="77777777" w:rsidR="0099567A" w:rsidRPr="00E73A47" w:rsidRDefault="0099567A" w:rsidP="0099567A">
      <w:pPr>
        <w:spacing w:before="120" w:after="120"/>
        <w:rPr>
          <w:rFonts w:ascii="Times New Roman" w:hAnsi="Times New Roman"/>
        </w:rPr>
      </w:pPr>
    </w:p>
    <w:p w14:paraId="26C90290" w14:textId="77777777" w:rsidR="0099567A" w:rsidRPr="00E73A47" w:rsidRDefault="0099567A" w:rsidP="0099567A">
      <w:pPr>
        <w:spacing w:after="0"/>
        <w:rPr>
          <w:rFonts w:ascii="Times New Roman" w:hAnsi="Times New Roman"/>
        </w:rPr>
      </w:pPr>
      <w:r w:rsidRPr="00E73A47">
        <w:rPr>
          <w:rFonts w:ascii="Times New Roman" w:hAnsi="Times New Roman"/>
        </w:rPr>
        <w:br w:type="page"/>
      </w:r>
    </w:p>
    <w:p w14:paraId="08740BFB" w14:textId="77777777" w:rsidR="0099567A" w:rsidRPr="00E73A47" w:rsidRDefault="0099567A" w:rsidP="0099567A">
      <w:pPr>
        <w:spacing w:before="120" w:after="120"/>
        <w:rPr>
          <w:rFonts w:ascii="Times New Roman" w:hAnsi="Times New Roman"/>
        </w:rPr>
      </w:pPr>
    </w:p>
    <w:p w14:paraId="66FC6277" w14:textId="77777777" w:rsidR="0099567A" w:rsidRPr="00E73A47" w:rsidRDefault="0099567A" w:rsidP="0099567A">
      <w:pPr>
        <w:spacing w:before="120" w:after="120"/>
        <w:jc w:val="center"/>
        <w:rPr>
          <w:rFonts w:ascii="Times New Roman" w:hAnsi="Times New Roman"/>
        </w:rPr>
      </w:pPr>
      <w:r w:rsidRPr="000B2B75">
        <w:rPr>
          <w:rFonts w:ascii="Times New Roman" w:hAnsi="Times New Roman"/>
          <w:b/>
        </w:rPr>
        <w:t xml:space="preserve">IZJAVU </w:t>
      </w:r>
      <w:r w:rsidRPr="000B2B75">
        <w:rPr>
          <w:rFonts w:ascii="Times New Roman" w:hAnsi="Times New Roman"/>
          <w:b/>
          <w:noProof/>
        </w:rPr>
        <w:t>O ISPUNJENJU USLOVA SPOSOBNOSTI PRIVREDNOG SUBJEKTA</w:t>
      </w:r>
    </w:p>
    <w:p w14:paraId="7B5A579A" w14:textId="77777777" w:rsidR="0099567A" w:rsidRPr="00E73A47" w:rsidRDefault="0099567A" w:rsidP="0099567A">
      <w:pPr>
        <w:spacing w:before="120" w:after="120"/>
        <w:rPr>
          <w:rFonts w:ascii="Times New Roman" w:hAnsi="Times New Roman"/>
        </w:rPr>
      </w:pPr>
    </w:p>
    <w:p w14:paraId="53DFB01F" w14:textId="1340A28A" w:rsidR="0099567A" w:rsidRPr="00E73A47" w:rsidRDefault="0099567A" w:rsidP="0099567A">
      <w:pPr>
        <w:spacing w:before="120" w:after="120"/>
        <w:rPr>
          <w:rFonts w:ascii="Times New Roman" w:hAnsi="Times New Roman"/>
        </w:rPr>
      </w:pPr>
      <w:r w:rsidRPr="00E73A47">
        <w:rPr>
          <w:rFonts w:ascii="Times New Roman" w:hAnsi="Times New Roman"/>
        </w:rPr>
        <w:t>Ponuđač____________________________________________</w:t>
      </w:r>
      <w:r w:rsidRPr="00E73A47">
        <w:rPr>
          <w:rFonts w:ascii="Times New Roman" w:hAnsi="Times New Roman"/>
          <w:highlight w:val="lightGray"/>
        </w:rPr>
        <w:t xml:space="preserve">[navesti naziv </w:t>
      </w:r>
      <w:r w:rsidR="00E73A47">
        <w:rPr>
          <w:rFonts w:ascii="Times New Roman" w:hAnsi="Times New Roman"/>
          <w:highlight w:val="lightGray"/>
        </w:rPr>
        <w:t xml:space="preserve">člana grupe </w:t>
      </w:r>
      <w:r w:rsidRPr="00E73A47">
        <w:rPr>
          <w:rFonts w:ascii="Times New Roman" w:hAnsi="Times New Roman"/>
          <w:highlight w:val="lightGray"/>
        </w:rPr>
        <w:t>ponuđača]</w:t>
      </w:r>
      <w:r w:rsidRPr="00E73A47">
        <w:rPr>
          <w:rFonts w:ascii="Times New Roman" w:hAnsi="Times New Roman"/>
        </w:rPr>
        <w:t>,</w:t>
      </w:r>
    </w:p>
    <w:p w14:paraId="477474CC" w14:textId="77777777" w:rsidR="0099567A" w:rsidRPr="00E73A47" w:rsidRDefault="0099567A" w:rsidP="0099567A">
      <w:pPr>
        <w:spacing w:before="120" w:after="120"/>
        <w:jc w:val="both"/>
        <w:rPr>
          <w:rFonts w:ascii="Times New Roman" w:hAnsi="Times New Roman"/>
        </w:rPr>
      </w:pPr>
      <w:r w:rsidRPr="00E73A47">
        <w:rPr>
          <w:rFonts w:ascii="Times New Roman" w:hAnsi="Times New Roman"/>
        </w:rPr>
        <w:t>u postupku nabavke za:</w:t>
      </w:r>
    </w:p>
    <w:p w14:paraId="1C0C9000" w14:textId="77777777" w:rsidR="005B1511" w:rsidRDefault="00B01270" w:rsidP="005B1511">
      <w:pPr>
        <w:widowControl w:val="0"/>
        <w:tabs>
          <w:tab w:val="left" w:pos="5670"/>
        </w:tabs>
        <w:spacing w:before="120" w:after="120"/>
        <w:jc w:val="both"/>
        <w:rPr>
          <w:rFonts w:ascii="Times New Roman" w:hAnsi="Times New Roman"/>
          <w:b/>
          <w:highlight w:val="cyan"/>
        </w:rPr>
      </w:pPr>
      <w:r w:rsidRPr="00DC3DD2">
        <w:rPr>
          <w:rFonts w:ascii="Times New Roman" w:hAnsi="Times New Roman"/>
          <w:b/>
          <w:lang w:val="fr-BE"/>
        </w:rPr>
        <w:t xml:space="preserve">Usluge </w:t>
      </w:r>
      <w:r>
        <w:rPr>
          <w:rFonts w:ascii="Times New Roman" w:hAnsi="Times New Roman"/>
          <w:b/>
          <w:lang w:val="fr-BE"/>
        </w:rPr>
        <w:t xml:space="preserve">verifikacije </w:t>
      </w:r>
      <w:r w:rsidRPr="00DC3DD2">
        <w:rPr>
          <w:rFonts w:ascii="Times New Roman" w:hAnsi="Times New Roman"/>
          <w:b/>
          <w:lang w:val="fr-BE"/>
        </w:rPr>
        <w:t>troškova Ugovora o donaciji za realizacu potprojekta Regionalnog programa stambenog zbrinjavanja u Crnog Gori za potprojekte MNE4, MNE6, MNE7, MNE8</w:t>
      </w:r>
      <w:r>
        <w:rPr>
          <w:rFonts w:ascii="Times New Roman" w:hAnsi="Times New Roman"/>
          <w:b/>
          <w:lang w:val="fr-BE"/>
        </w:rPr>
        <w:t xml:space="preserve"> i </w:t>
      </w:r>
      <w:r w:rsidRPr="00DC3DD2">
        <w:rPr>
          <w:rFonts w:ascii="Times New Roman" w:hAnsi="Times New Roman"/>
          <w:b/>
          <w:lang w:val="fr-BE"/>
        </w:rPr>
        <w:t>MNE9</w:t>
      </w:r>
      <w:r w:rsidRPr="005B1511">
        <w:rPr>
          <w:rFonts w:ascii="Times New Roman" w:hAnsi="Times New Roman"/>
          <w:b/>
          <w:lang w:val="fr-BE"/>
        </w:rPr>
        <w:t xml:space="preserve">, </w:t>
      </w:r>
      <w:r w:rsidR="005B1511">
        <w:rPr>
          <w:rFonts w:ascii="Times New Roman" w:hAnsi="Times New Roman"/>
          <w:b/>
          <w:lang w:val="fr-BE"/>
        </w:rPr>
        <w:t xml:space="preserve">broj publikacije </w:t>
      </w:r>
      <w:proofErr w:type="gramStart"/>
      <w:r w:rsidR="005B1511">
        <w:rPr>
          <w:rFonts w:ascii="Times New Roman" w:hAnsi="Times New Roman"/>
          <w:b/>
        </w:rPr>
        <w:t xml:space="preserve">RHP </w:t>
      </w:r>
      <w:r w:rsidR="005B1511">
        <w:t xml:space="preserve"> </w:t>
      </w:r>
      <w:r w:rsidR="005B1511" w:rsidRPr="005B1511">
        <w:rPr>
          <w:rFonts w:ascii="Times New Roman" w:hAnsi="Times New Roman"/>
          <w:b/>
        </w:rPr>
        <w:t>MNE</w:t>
      </w:r>
      <w:proofErr w:type="gramEnd"/>
      <w:r w:rsidR="005B1511" w:rsidRPr="005B1511">
        <w:rPr>
          <w:rFonts w:ascii="Times New Roman" w:hAnsi="Times New Roman"/>
          <w:b/>
        </w:rPr>
        <w:t>4, MNE6, MNE7, MNE8 i MNE9</w:t>
      </w:r>
      <w:r w:rsidR="005B1511">
        <w:rPr>
          <w:rFonts w:ascii="Times New Roman" w:hAnsi="Times New Roman"/>
          <w:b/>
        </w:rPr>
        <w:t xml:space="preserve"> EV</w:t>
      </w:r>
    </w:p>
    <w:p w14:paraId="59B1804A" w14:textId="2AEB32E7" w:rsidR="0099567A" w:rsidRPr="005B1511" w:rsidRDefault="00B01270" w:rsidP="00B01270">
      <w:pPr>
        <w:widowControl w:val="0"/>
        <w:tabs>
          <w:tab w:val="left" w:pos="5670"/>
        </w:tabs>
        <w:spacing w:before="120" w:after="120"/>
        <w:jc w:val="both"/>
        <w:rPr>
          <w:rFonts w:ascii="Times New Roman" w:hAnsi="Times New Roman"/>
          <w:b/>
        </w:rPr>
      </w:pPr>
      <w:r w:rsidRPr="00B01270">
        <w:rPr>
          <w:rFonts w:ascii="Times New Roman" w:hAnsi="Times New Roman"/>
          <w:b/>
        </w:rPr>
        <w:t>z</w:t>
      </w:r>
      <w:r w:rsidRPr="00DC3DD2">
        <w:rPr>
          <w:rFonts w:ascii="Times New Roman" w:hAnsi="Times New Roman"/>
        </w:rPr>
        <w:t xml:space="preserve">a </w:t>
      </w:r>
      <w:r w:rsidRPr="00DC3DD2">
        <w:rPr>
          <w:rFonts w:ascii="Times New Roman" w:hAnsi="Times New Roman"/>
          <w:b/>
          <w:highlight w:val="lightGray"/>
        </w:rPr>
        <w:t>[Partiju 1</w:t>
      </w:r>
      <w:r>
        <w:rPr>
          <w:rFonts w:ascii="Times New Roman" w:hAnsi="Times New Roman"/>
          <w:b/>
          <w:highlight w:val="lightGray"/>
        </w:rPr>
        <w:t xml:space="preserve">: </w:t>
      </w:r>
      <w:r w:rsidRPr="00B01270">
        <w:rPr>
          <w:rFonts w:ascii="Times New Roman" w:hAnsi="Times New Roman"/>
          <w:b/>
          <w:highlight w:val="lightGray"/>
        </w:rPr>
        <w:t xml:space="preserve">Usluge verifikacije troškova za potprojekte MNE4: Izgradnja 94 stambene jedinice za 271 osobu u opštini Berane i MNE6: Prenamjena vojnog objekta u Dom za 104 starih/odraslih osoba sa invaliditetom u Nikšiću] </w:t>
      </w:r>
      <w:bookmarkStart w:id="1" w:name="_GoBack"/>
      <w:r w:rsidRPr="005B1511">
        <w:rPr>
          <w:rFonts w:ascii="Times New Roman" w:hAnsi="Times New Roman"/>
          <w:b/>
          <w:highlight w:val="lightGray"/>
        </w:rPr>
        <w:t>i/ili [</w:t>
      </w:r>
      <w:r w:rsidRPr="00DC3DD2">
        <w:rPr>
          <w:rFonts w:ascii="Times New Roman" w:hAnsi="Times New Roman"/>
          <w:b/>
          <w:highlight w:val="lightGray"/>
        </w:rPr>
        <w:t xml:space="preserve">Partiju </w:t>
      </w:r>
      <w:bookmarkEnd w:id="1"/>
      <w:r w:rsidRPr="00DC3DD2">
        <w:rPr>
          <w:rFonts w:ascii="Times New Roman" w:hAnsi="Times New Roman"/>
          <w:b/>
          <w:highlight w:val="lightGray"/>
        </w:rPr>
        <w:t>2</w:t>
      </w:r>
      <w:r w:rsidRPr="00B01270">
        <w:rPr>
          <w:rFonts w:ascii="Times New Roman" w:hAnsi="Times New Roman"/>
          <w:b/>
          <w:highlight w:val="lightGray"/>
        </w:rPr>
        <w:t xml:space="preserve">: </w:t>
      </w:r>
      <w:r w:rsidRPr="00B01270">
        <w:rPr>
          <w:highlight w:val="lightGray"/>
        </w:rPr>
        <w:t xml:space="preserve"> </w:t>
      </w:r>
      <w:r w:rsidR="001D0CC0" w:rsidRPr="00B01270">
        <w:rPr>
          <w:rFonts w:ascii="Times New Roman" w:hAnsi="Times New Roman"/>
          <w:b/>
          <w:highlight w:val="lightGray"/>
        </w:rPr>
        <w:t>Usluge verifikacije troškova za potprojekte MNE7: Kupovina 36 stanova u Herceg Novom, MNE8: Gradnja minimum 50 individualnih ku</w:t>
      </w:r>
      <w:r w:rsidR="001D0CC0">
        <w:rPr>
          <w:rFonts w:ascii="Times New Roman" w:hAnsi="Times New Roman"/>
          <w:b/>
          <w:highlight w:val="lightGray"/>
        </w:rPr>
        <w:t>ć</w:t>
      </w:r>
      <w:r w:rsidR="001D0CC0" w:rsidRPr="00B01270">
        <w:rPr>
          <w:rFonts w:ascii="Times New Roman" w:hAnsi="Times New Roman"/>
          <w:b/>
          <w:highlight w:val="lightGray"/>
        </w:rPr>
        <w:t>a u vi</w:t>
      </w:r>
      <w:r w:rsidR="001D0CC0">
        <w:rPr>
          <w:rFonts w:ascii="Times New Roman" w:hAnsi="Times New Roman"/>
          <w:b/>
          <w:highlight w:val="lightGray"/>
        </w:rPr>
        <w:t>š</w:t>
      </w:r>
      <w:r w:rsidR="001D0CC0" w:rsidRPr="00B01270">
        <w:rPr>
          <w:rFonts w:ascii="Times New Roman" w:hAnsi="Times New Roman"/>
          <w:b/>
          <w:highlight w:val="lightGray"/>
        </w:rPr>
        <w:t>e op</w:t>
      </w:r>
      <w:r w:rsidR="001D0CC0">
        <w:rPr>
          <w:rFonts w:ascii="Times New Roman" w:hAnsi="Times New Roman"/>
          <w:b/>
          <w:highlight w:val="lightGray"/>
        </w:rPr>
        <w:t>š</w:t>
      </w:r>
      <w:r w:rsidR="001D0CC0" w:rsidRPr="00B01270">
        <w:rPr>
          <w:rFonts w:ascii="Times New Roman" w:hAnsi="Times New Roman"/>
          <w:b/>
          <w:highlight w:val="lightGray"/>
        </w:rPr>
        <w:t>tina u Crnoj Gori i MNE9: Iz</w:t>
      </w:r>
      <w:r w:rsidR="001D0CC0">
        <w:rPr>
          <w:rFonts w:ascii="Times New Roman" w:hAnsi="Times New Roman"/>
          <w:b/>
          <w:highlight w:val="lightGray"/>
        </w:rPr>
        <w:t>g</w:t>
      </w:r>
      <w:r w:rsidR="001D0CC0" w:rsidRPr="00B01270">
        <w:rPr>
          <w:rFonts w:ascii="Times New Roman" w:hAnsi="Times New Roman"/>
          <w:b/>
          <w:highlight w:val="lightGray"/>
        </w:rPr>
        <w:t>ra</w:t>
      </w:r>
      <w:r w:rsidR="001D0CC0">
        <w:rPr>
          <w:rFonts w:ascii="Times New Roman" w:hAnsi="Times New Roman"/>
          <w:b/>
          <w:highlight w:val="lightGray"/>
        </w:rPr>
        <w:t>d</w:t>
      </w:r>
      <w:r w:rsidR="001D0CC0" w:rsidRPr="00B01270">
        <w:rPr>
          <w:rFonts w:ascii="Times New Roman" w:hAnsi="Times New Roman"/>
          <w:b/>
          <w:highlight w:val="lightGray"/>
        </w:rPr>
        <w:t>nja stanova za 96 na</w:t>
      </w:r>
      <w:r w:rsidR="001D0CC0">
        <w:rPr>
          <w:rFonts w:ascii="Times New Roman" w:hAnsi="Times New Roman"/>
          <w:b/>
          <w:highlight w:val="lightGray"/>
        </w:rPr>
        <w:t>j</w:t>
      </w:r>
      <w:r w:rsidR="001D0CC0" w:rsidRPr="00B01270">
        <w:rPr>
          <w:rFonts w:ascii="Times New Roman" w:hAnsi="Times New Roman"/>
          <w:b/>
          <w:highlight w:val="lightGray"/>
        </w:rPr>
        <w:t>ranjivijih por</w:t>
      </w:r>
      <w:r w:rsidR="001D0CC0">
        <w:rPr>
          <w:rFonts w:ascii="Times New Roman" w:hAnsi="Times New Roman"/>
          <w:b/>
          <w:highlight w:val="lightGray"/>
        </w:rPr>
        <w:t>o</w:t>
      </w:r>
      <w:r w:rsidR="001D0CC0" w:rsidRPr="00B01270">
        <w:rPr>
          <w:rFonts w:ascii="Times New Roman" w:hAnsi="Times New Roman"/>
          <w:b/>
          <w:highlight w:val="lightGray"/>
        </w:rPr>
        <w:t>dica na Vrelama Ribničkim u Podgorici]</w:t>
      </w:r>
    </w:p>
    <w:p w14:paraId="099369FB" w14:textId="77777777" w:rsidR="0099567A" w:rsidRPr="00E73A47" w:rsidRDefault="0099567A" w:rsidP="0099567A">
      <w:pPr>
        <w:spacing w:before="120" w:after="120"/>
        <w:jc w:val="both"/>
        <w:rPr>
          <w:rFonts w:ascii="Times New Roman" w:hAnsi="Times New Roman"/>
        </w:rPr>
      </w:pPr>
      <w:r w:rsidRPr="00E73A47">
        <w:rPr>
          <w:rFonts w:ascii="Times New Roman" w:hAnsi="Times New Roman"/>
        </w:rPr>
        <w:t>Izajvljujem da gore navedeno lice:</w:t>
      </w:r>
    </w:p>
    <w:tbl>
      <w:tblPr>
        <w:tblStyle w:val="TableGrid"/>
        <w:tblW w:w="5000" w:type="pct"/>
        <w:tblLook w:val="04A0" w:firstRow="1" w:lastRow="0" w:firstColumn="1" w:lastColumn="0" w:noHBand="0" w:noVBand="1"/>
      </w:tblPr>
      <w:tblGrid>
        <w:gridCol w:w="428"/>
        <w:gridCol w:w="7872"/>
        <w:gridCol w:w="719"/>
        <w:gridCol w:w="717"/>
      </w:tblGrid>
      <w:tr w:rsidR="0099567A" w:rsidRPr="00E73A47" w14:paraId="12B41097" w14:textId="77777777" w:rsidTr="00E73A47">
        <w:tc>
          <w:tcPr>
            <w:tcW w:w="220" w:type="pct"/>
            <w:shd w:val="clear" w:color="auto" w:fill="F2F2F2" w:themeFill="background1" w:themeFillShade="F2"/>
          </w:tcPr>
          <w:p w14:paraId="77558684" w14:textId="77777777" w:rsidR="0099567A" w:rsidRPr="00E73A47" w:rsidRDefault="0099567A" w:rsidP="00E73A47">
            <w:pPr>
              <w:spacing w:before="120" w:after="120"/>
              <w:rPr>
                <w:rFonts w:ascii="Times New Roman" w:hAnsi="Times New Roman"/>
                <w:b/>
              </w:rPr>
            </w:pPr>
            <w:r w:rsidRPr="00E73A47">
              <w:rPr>
                <w:rFonts w:ascii="Times New Roman" w:hAnsi="Times New Roman"/>
                <w:b/>
              </w:rPr>
              <w:t>A)</w:t>
            </w:r>
          </w:p>
        </w:tc>
        <w:tc>
          <w:tcPr>
            <w:tcW w:w="4043" w:type="pct"/>
            <w:shd w:val="clear" w:color="auto" w:fill="F2F2F2" w:themeFill="background1" w:themeFillShade="F2"/>
          </w:tcPr>
          <w:p w14:paraId="271668F8" w14:textId="1FBDB36C" w:rsidR="0099567A" w:rsidRPr="00E73A47" w:rsidRDefault="0099567A">
            <w:pPr>
              <w:spacing w:before="120" w:after="120"/>
              <w:rPr>
                <w:rFonts w:ascii="Times New Roman" w:hAnsi="Times New Roman"/>
                <w:b/>
              </w:rPr>
            </w:pPr>
            <w:r w:rsidRPr="00E73A47">
              <w:rPr>
                <w:rFonts w:ascii="Times New Roman" w:hAnsi="Times New Roman"/>
                <w:b/>
              </w:rPr>
              <w:t xml:space="preserve">ISPUNJAVA SLIJEDEĆE </w:t>
            </w:r>
            <w:r w:rsidR="001D0CC0" w:rsidRPr="00E73A47">
              <w:rPr>
                <w:rFonts w:ascii="Times New Roman" w:hAnsi="Times New Roman"/>
                <w:b/>
              </w:rPr>
              <w:t>USLOV</w:t>
            </w:r>
            <w:r w:rsidR="001D0CC0">
              <w:rPr>
                <w:rFonts w:ascii="Times New Roman" w:hAnsi="Times New Roman"/>
                <w:b/>
              </w:rPr>
              <w:t>E</w:t>
            </w:r>
            <w:r w:rsidR="001D0CC0" w:rsidRPr="00E73A47">
              <w:rPr>
                <w:rFonts w:ascii="Times New Roman" w:hAnsi="Times New Roman"/>
                <w:b/>
              </w:rPr>
              <w:t xml:space="preserve"> </w:t>
            </w:r>
            <w:r w:rsidRPr="00E73A47">
              <w:rPr>
                <w:rFonts w:ascii="Times New Roman" w:hAnsi="Times New Roman"/>
                <w:b/>
              </w:rPr>
              <w:t>ZA OBAVLJANJE DELATNOSTI</w:t>
            </w:r>
          </w:p>
        </w:tc>
        <w:tc>
          <w:tcPr>
            <w:tcW w:w="369" w:type="pct"/>
            <w:shd w:val="clear" w:color="auto" w:fill="F2F2F2" w:themeFill="background1" w:themeFillShade="F2"/>
          </w:tcPr>
          <w:p w14:paraId="21C5C50B" w14:textId="77777777" w:rsidR="0099567A" w:rsidRPr="00E73A47" w:rsidRDefault="0099567A" w:rsidP="00E73A47">
            <w:pPr>
              <w:spacing w:before="120" w:after="120"/>
              <w:jc w:val="center"/>
              <w:rPr>
                <w:rFonts w:ascii="Times New Roman" w:hAnsi="Times New Roman"/>
                <w:b/>
              </w:rPr>
            </w:pPr>
            <w:r w:rsidRPr="00E73A47">
              <w:rPr>
                <w:rFonts w:ascii="Times New Roman" w:hAnsi="Times New Roman"/>
                <w:b/>
              </w:rPr>
              <w:t>DA</w:t>
            </w:r>
          </w:p>
        </w:tc>
        <w:tc>
          <w:tcPr>
            <w:tcW w:w="368" w:type="pct"/>
            <w:shd w:val="clear" w:color="auto" w:fill="F2F2F2" w:themeFill="background1" w:themeFillShade="F2"/>
          </w:tcPr>
          <w:p w14:paraId="3B24ED65" w14:textId="77777777" w:rsidR="0099567A" w:rsidRPr="00E73A47" w:rsidRDefault="0099567A" w:rsidP="00E73A47">
            <w:pPr>
              <w:spacing w:before="120" w:after="120"/>
              <w:jc w:val="center"/>
              <w:rPr>
                <w:rFonts w:ascii="Times New Roman" w:hAnsi="Times New Roman"/>
                <w:b/>
              </w:rPr>
            </w:pPr>
            <w:r w:rsidRPr="00E73A47">
              <w:rPr>
                <w:rFonts w:ascii="Times New Roman" w:hAnsi="Times New Roman"/>
                <w:b/>
              </w:rPr>
              <w:t>NE</w:t>
            </w:r>
          </w:p>
        </w:tc>
      </w:tr>
      <w:tr w:rsidR="0099567A" w:rsidRPr="00E73A47" w14:paraId="25361856" w14:textId="77777777" w:rsidTr="00E73A47">
        <w:tc>
          <w:tcPr>
            <w:tcW w:w="220" w:type="pct"/>
          </w:tcPr>
          <w:p w14:paraId="20ED1C9E" w14:textId="77777777" w:rsidR="0099567A" w:rsidRPr="00E73A47" w:rsidRDefault="0099567A" w:rsidP="00E73A47">
            <w:pPr>
              <w:spacing w:before="120" w:after="120"/>
              <w:rPr>
                <w:rFonts w:ascii="Times New Roman" w:hAnsi="Times New Roman"/>
              </w:rPr>
            </w:pPr>
          </w:p>
        </w:tc>
        <w:tc>
          <w:tcPr>
            <w:tcW w:w="4043" w:type="pct"/>
          </w:tcPr>
          <w:p w14:paraId="436F8FDF" w14:textId="77777777" w:rsidR="0099567A" w:rsidRPr="00E73A47" w:rsidRDefault="0099567A" w:rsidP="0099567A">
            <w:pPr>
              <w:pStyle w:val="ListParagraph"/>
              <w:numPr>
                <w:ilvl w:val="0"/>
                <w:numId w:val="22"/>
              </w:numPr>
              <w:spacing w:before="120" w:after="120"/>
              <w:ind w:left="312"/>
              <w:rPr>
                <w:rFonts w:cs="Times New Roman"/>
                <w:szCs w:val="20"/>
              </w:rPr>
            </w:pPr>
            <w:r w:rsidRPr="00E73A47">
              <w:rPr>
                <w:rFonts w:cs="Times New Roman"/>
                <w:szCs w:val="20"/>
              </w:rPr>
              <w:t>Privredni subjekt je upisan u Centralni registar privrednih subjekata ili drugi odgovarajući registar u državi u kojoj privredni subjekat ima sjedište;</w:t>
            </w:r>
          </w:p>
          <w:p w14:paraId="29EF39E0" w14:textId="77777777" w:rsidR="0099567A" w:rsidRPr="00E73A47" w:rsidRDefault="0099567A" w:rsidP="00E73A47">
            <w:pPr>
              <w:pStyle w:val="ListParagraph"/>
              <w:spacing w:before="120" w:after="120"/>
              <w:ind w:left="312"/>
              <w:rPr>
                <w:rFonts w:cs="Times New Roman"/>
                <w:i/>
                <w:szCs w:val="20"/>
              </w:rPr>
            </w:pPr>
            <w:r w:rsidRPr="00E73A47">
              <w:rPr>
                <w:rFonts w:cs="Times New Roman"/>
                <w:i/>
                <w:szCs w:val="20"/>
                <w:highlight w:val="lightGray"/>
              </w:rPr>
              <w:t>(Ova odredba odnosi se na sve ponuđače iz grupe ponuđača i na sve podugovarače)</w:t>
            </w:r>
          </w:p>
        </w:tc>
        <w:tc>
          <w:tcPr>
            <w:tcW w:w="369" w:type="pct"/>
          </w:tcPr>
          <w:p w14:paraId="598C1460"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c>
          <w:tcPr>
            <w:tcW w:w="368" w:type="pct"/>
          </w:tcPr>
          <w:p w14:paraId="6DF68415"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r>
      <w:tr w:rsidR="0099567A" w:rsidRPr="00E73A47" w14:paraId="2CF755F9" w14:textId="77777777" w:rsidTr="00E73A47">
        <w:tc>
          <w:tcPr>
            <w:tcW w:w="220" w:type="pct"/>
          </w:tcPr>
          <w:p w14:paraId="275054B7" w14:textId="77777777" w:rsidR="0099567A" w:rsidRPr="00E73A47" w:rsidRDefault="0099567A" w:rsidP="00E73A47">
            <w:pPr>
              <w:spacing w:before="120" w:after="120"/>
              <w:ind w:left="360"/>
              <w:rPr>
                <w:rFonts w:ascii="Times New Roman" w:hAnsi="Times New Roman"/>
              </w:rPr>
            </w:pPr>
          </w:p>
        </w:tc>
        <w:tc>
          <w:tcPr>
            <w:tcW w:w="4043" w:type="pct"/>
          </w:tcPr>
          <w:p w14:paraId="4FCEB02B" w14:textId="77777777" w:rsidR="0099567A" w:rsidRPr="00E73A47" w:rsidRDefault="0099567A" w:rsidP="0099567A">
            <w:pPr>
              <w:pStyle w:val="ListParagraph"/>
              <w:numPr>
                <w:ilvl w:val="0"/>
                <w:numId w:val="22"/>
              </w:numPr>
              <w:spacing w:before="120" w:after="120"/>
              <w:ind w:left="312"/>
              <w:rPr>
                <w:rFonts w:cs="Times New Roman"/>
                <w:szCs w:val="20"/>
              </w:rPr>
            </w:pPr>
            <w:r w:rsidRPr="00E73A47">
              <w:rPr>
                <w:rFonts w:cs="Times New Roman"/>
                <w:szCs w:val="20"/>
              </w:rPr>
              <w:t>Privredni subjekt posjeduje ovlašćenje za obavljanje djelatnosti koja je predmet javne nabavke (dozvola, licenca, odobrenje ili drugi akt) u skladu sa zakonom i to:</w:t>
            </w:r>
          </w:p>
          <w:p w14:paraId="47494A98" w14:textId="77777777" w:rsidR="0099567A" w:rsidRPr="00E73A47" w:rsidRDefault="0099567A" w:rsidP="00E73A47">
            <w:pPr>
              <w:pStyle w:val="ListParagraph"/>
              <w:numPr>
                <w:ilvl w:val="0"/>
                <w:numId w:val="13"/>
              </w:numPr>
              <w:spacing w:before="120" w:after="120"/>
              <w:ind w:left="851" w:hanging="426"/>
              <w:rPr>
                <w:rFonts w:cs="Times New Roman"/>
                <w:szCs w:val="20"/>
              </w:rPr>
            </w:pPr>
            <w:r w:rsidRPr="00E73A47">
              <w:rPr>
                <w:rFonts w:cs="Times New Roman"/>
                <w:szCs w:val="20"/>
              </w:rPr>
              <w:t>revizor i/ili revizorska kuća je član nacionalnog računovodstvenog ili revizorskog tijela ili institucije koja je član Međunarodne federacije računovođa (MFR), (Komora ovlašćenih revizora ) ili;</w:t>
            </w:r>
          </w:p>
          <w:p w14:paraId="61BF956A" w14:textId="77777777" w:rsidR="0099567A" w:rsidRPr="00E73A47" w:rsidRDefault="0099567A" w:rsidP="00E73A47">
            <w:pPr>
              <w:pStyle w:val="ListParagraph"/>
              <w:numPr>
                <w:ilvl w:val="0"/>
                <w:numId w:val="13"/>
              </w:numPr>
              <w:spacing w:before="120" w:after="120"/>
              <w:ind w:left="851" w:hanging="426"/>
              <w:rPr>
                <w:rFonts w:cs="Times New Roman"/>
                <w:szCs w:val="20"/>
              </w:rPr>
            </w:pPr>
            <w:r w:rsidRPr="00E73A47">
              <w:rPr>
                <w:rFonts w:cs="Times New Roman"/>
                <w:szCs w:val="20"/>
              </w:rPr>
              <w:t>revizor i/ili revizorska kuća je član nacionalnog računovodstvenog ili revizorskog tijela ili institucije. Mada ova organizacija nije članica MFR-a, Revizor se obavezuje da će aktivnosti po ovom angažovanju vršiti u skladu sa standardima i etikom MFR-a navedenim u Projektnom zadatku (Dio C Tenderskog dosijea), ili;</w:t>
            </w:r>
          </w:p>
          <w:p w14:paraId="0DD3E871" w14:textId="77777777" w:rsidR="0099567A" w:rsidRPr="00E73A47" w:rsidRDefault="0099567A" w:rsidP="00E73A47">
            <w:pPr>
              <w:pStyle w:val="ListParagraph"/>
              <w:numPr>
                <w:ilvl w:val="0"/>
                <w:numId w:val="13"/>
              </w:numPr>
              <w:spacing w:before="120" w:after="120"/>
              <w:ind w:left="851" w:hanging="426"/>
              <w:rPr>
                <w:rFonts w:cs="Times New Roman"/>
                <w:szCs w:val="20"/>
              </w:rPr>
            </w:pPr>
            <w:r w:rsidRPr="00E73A47">
              <w:rPr>
                <w:rFonts w:cs="Times New Roman"/>
                <w:szCs w:val="20"/>
              </w:rPr>
              <w:t>revizor i/ili revizorska kuća je registrovana kao zakonski odobren revizor u javnom registru javnog nadzornog organa u trećoj zemlјi (tj. zemlјi izvan EU), a taj registar podliježe načelima javnog nadzora u skladu sa zakonima u primjeni u toj zemlјi (ovo se odnosi na revizore i revizorske kuće sa sjedištem u trećoj zemlјi).</w:t>
            </w:r>
          </w:p>
          <w:p w14:paraId="1588DDDE" w14:textId="77777777" w:rsidR="0099567A" w:rsidRPr="00E73A47" w:rsidRDefault="0099567A" w:rsidP="00E73A47">
            <w:pPr>
              <w:pStyle w:val="ListParagraph"/>
              <w:spacing w:before="120" w:after="120"/>
              <w:ind w:left="312"/>
              <w:rPr>
                <w:rFonts w:cs="Times New Roman"/>
                <w:szCs w:val="20"/>
              </w:rPr>
            </w:pPr>
            <w:r w:rsidRPr="00E73A47">
              <w:rPr>
                <w:rFonts w:cs="Times New Roman"/>
                <w:i/>
                <w:szCs w:val="20"/>
                <w:highlight w:val="lightGray"/>
              </w:rPr>
              <w:t>(Ova odredba odnosi se na sve ponuđače iz grupe ponuđača i na sve podugovarače)</w:t>
            </w:r>
          </w:p>
        </w:tc>
        <w:tc>
          <w:tcPr>
            <w:tcW w:w="369" w:type="pct"/>
          </w:tcPr>
          <w:p w14:paraId="3EB44492"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c>
          <w:tcPr>
            <w:tcW w:w="368" w:type="pct"/>
          </w:tcPr>
          <w:p w14:paraId="24B7745A"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r>
      <w:tr w:rsidR="0099567A" w:rsidRPr="00E73A47" w14:paraId="4BA3777E" w14:textId="77777777" w:rsidTr="00E73A47">
        <w:tc>
          <w:tcPr>
            <w:tcW w:w="220" w:type="pct"/>
            <w:shd w:val="clear" w:color="auto" w:fill="F2F2F2" w:themeFill="background1" w:themeFillShade="F2"/>
          </w:tcPr>
          <w:p w14:paraId="27A9EA8E" w14:textId="77777777" w:rsidR="0099567A" w:rsidRPr="00E73A47" w:rsidRDefault="0099567A" w:rsidP="00E73A47">
            <w:pPr>
              <w:spacing w:before="120" w:after="120"/>
              <w:rPr>
                <w:rFonts w:ascii="Times New Roman" w:hAnsi="Times New Roman"/>
                <w:b/>
              </w:rPr>
            </w:pPr>
            <w:r w:rsidRPr="00E73A47">
              <w:rPr>
                <w:rFonts w:ascii="Times New Roman" w:hAnsi="Times New Roman"/>
                <w:b/>
              </w:rPr>
              <w:t>B</w:t>
            </w:r>
          </w:p>
        </w:tc>
        <w:tc>
          <w:tcPr>
            <w:tcW w:w="4043" w:type="pct"/>
            <w:shd w:val="clear" w:color="auto" w:fill="F2F2F2" w:themeFill="background1" w:themeFillShade="F2"/>
          </w:tcPr>
          <w:p w14:paraId="3C980CCC" w14:textId="4B98E836" w:rsidR="0099567A" w:rsidRPr="00E73A47" w:rsidRDefault="0099567A">
            <w:pPr>
              <w:spacing w:before="120" w:after="120"/>
              <w:rPr>
                <w:rFonts w:ascii="Times New Roman" w:hAnsi="Times New Roman"/>
              </w:rPr>
            </w:pPr>
            <w:r w:rsidRPr="00E73A47">
              <w:rPr>
                <w:rFonts w:ascii="Times New Roman" w:hAnsi="Times New Roman"/>
                <w:b/>
              </w:rPr>
              <w:t xml:space="preserve">ISPUNJAVA SLIJEDEĆE </w:t>
            </w:r>
            <w:r w:rsidR="001D0CC0" w:rsidRPr="00E73A47">
              <w:rPr>
                <w:rFonts w:ascii="Times New Roman" w:hAnsi="Times New Roman"/>
                <w:b/>
              </w:rPr>
              <w:t>USLOV</w:t>
            </w:r>
            <w:r w:rsidR="001D0CC0">
              <w:rPr>
                <w:rFonts w:ascii="Times New Roman" w:hAnsi="Times New Roman"/>
                <w:b/>
              </w:rPr>
              <w:t>E</w:t>
            </w:r>
            <w:r w:rsidR="001D0CC0" w:rsidRPr="00E73A47">
              <w:rPr>
                <w:rFonts w:ascii="Times New Roman" w:hAnsi="Times New Roman"/>
                <w:b/>
              </w:rPr>
              <w:t xml:space="preserve"> </w:t>
            </w:r>
            <w:r w:rsidRPr="00E73A47">
              <w:rPr>
                <w:rFonts w:ascii="Times New Roman" w:hAnsi="Times New Roman"/>
                <w:b/>
              </w:rPr>
              <w:t>EKONOMSKE I FINANSIJSKE SPOSOBNOSTI:</w:t>
            </w:r>
          </w:p>
        </w:tc>
        <w:tc>
          <w:tcPr>
            <w:tcW w:w="369" w:type="pct"/>
            <w:shd w:val="clear" w:color="auto" w:fill="F2F2F2" w:themeFill="background1" w:themeFillShade="F2"/>
          </w:tcPr>
          <w:p w14:paraId="302FC554"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b/>
              </w:rPr>
              <w:t>DA</w:t>
            </w:r>
          </w:p>
        </w:tc>
        <w:tc>
          <w:tcPr>
            <w:tcW w:w="368" w:type="pct"/>
            <w:shd w:val="clear" w:color="auto" w:fill="F2F2F2" w:themeFill="background1" w:themeFillShade="F2"/>
          </w:tcPr>
          <w:p w14:paraId="33B1EB7A"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b/>
              </w:rPr>
              <w:t>NE</w:t>
            </w:r>
          </w:p>
        </w:tc>
      </w:tr>
      <w:tr w:rsidR="0099567A" w:rsidRPr="00E73A47" w14:paraId="28942154" w14:textId="77777777" w:rsidTr="00E73A47">
        <w:tc>
          <w:tcPr>
            <w:tcW w:w="220" w:type="pct"/>
          </w:tcPr>
          <w:p w14:paraId="592C0440" w14:textId="77777777" w:rsidR="0099567A" w:rsidRPr="00E73A47" w:rsidRDefault="0099567A" w:rsidP="00E73A47">
            <w:pPr>
              <w:spacing w:before="120" w:after="120"/>
              <w:rPr>
                <w:rFonts w:ascii="Times New Roman" w:hAnsi="Times New Roman"/>
              </w:rPr>
            </w:pPr>
          </w:p>
        </w:tc>
        <w:tc>
          <w:tcPr>
            <w:tcW w:w="4043" w:type="pct"/>
          </w:tcPr>
          <w:p w14:paraId="08ABDF2C" w14:textId="6D016D07" w:rsidR="0099567A" w:rsidRPr="00E73A47" w:rsidRDefault="0099567A" w:rsidP="0099567A">
            <w:pPr>
              <w:pStyle w:val="ListParagraph"/>
              <w:numPr>
                <w:ilvl w:val="0"/>
                <w:numId w:val="23"/>
              </w:numPr>
              <w:spacing w:before="120" w:after="120"/>
              <w:ind w:left="312"/>
              <w:rPr>
                <w:rFonts w:cs="Times New Roman"/>
                <w:szCs w:val="20"/>
              </w:rPr>
            </w:pPr>
            <w:r w:rsidRPr="00E73A47">
              <w:rPr>
                <w:rFonts w:cs="Times New Roman"/>
                <w:szCs w:val="20"/>
              </w:rPr>
              <w:t xml:space="preserve">Da privredni subjekt nije imao registrovane blokade računa u posljednjih dvanaest (12) mjeseci do dana objavljivanja  javnog poziva za podnošenje ponuda. </w:t>
            </w:r>
          </w:p>
          <w:p w14:paraId="449D5F3E" w14:textId="77777777" w:rsidR="0099567A" w:rsidRPr="00E73A47" w:rsidRDefault="0099567A" w:rsidP="00E73A47">
            <w:pPr>
              <w:pStyle w:val="ListParagraph"/>
              <w:spacing w:before="120" w:after="120"/>
              <w:ind w:left="312"/>
              <w:rPr>
                <w:rFonts w:cs="Times New Roman"/>
                <w:szCs w:val="20"/>
              </w:rPr>
            </w:pPr>
            <w:r w:rsidRPr="00E73A47">
              <w:rPr>
                <w:rFonts w:cs="Times New Roman"/>
                <w:i/>
                <w:szCs w:val="20"/>
                <w:highlight w:val="lightGray"/>
              </w:rPr>
              <w:t>(Ova odredba odnosi se na sve ponuđače iz grupe ponuđača i na sve podugovarače)</w:t>
            </w:r>
          </w:p>
        </w:tc>
        <w:tc>
          <w:tcPr>
            <w:tcW w:w="369" w:type="pct"/>
          </w:tcPr>
          <w:p w14:paraId="645BB991"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c>
          <w:tcPr>
            <w:tcW w:w="368" w:type="pct"/>
          </w:tcPr>
          <w:p w14:paraId="2DEAED08"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r>
      <w:tr w:rsidR="0099567A" w:rsidRPr="00E73A47" w14:paraId="73689EC8" w14:textId="77777777" w:rsidTr="00E73A47">
        <w:tc>
          <w:tcPr>
            <w:tcW w:w="220" w:type="pct"/>
          </w:tcPr>
          <w:p w14:paraId="55CF49B0" w14:textId="77777777" w:rsidR="0099567A" w:rsidRPr="00E73A47" w:rsidRDefault="0099567A" w:rsidP="00E73A47">
            <w:pPr>
              <w:spacing w:before="120" w:after="120"/>
              <w:rPr>
                <w:rFonts w:ascii="Times New Roman" w:hAnsi="Times New Roman"/>
              </w:rPr>
            </w:pPr>
          </w:p>
        </w:tc>
        <w:tc>
          <w:tcPr>
            <w:tcW w:w="4043" w:type="pct"/>
          </w:tcPr>
          <w:p w14:paraId="0C4ACB4B" w14:textId="62C78EF1" w:rsidR="0099567A" w:rsidRPr="00E73A47" w:rsidRDefault="0099567A" w:rsidP="0099567A">
            <w:pPr>
              <w:pStyle w:val="ListParagraph"/>
              <w:numPr>
                <w:ilvl w:val="0"/>
                <w:numId w:val="23"/>
              </w:numPr>
              <w:spacing w:before="120" w:after="120"/>
              <w:ind w:left="312"/>
              <w:rPr>
                <w:rFonts w:cs="Times New Roman"/>
                <w:szCs w:val="20"/>
              </w:rPr>
            </w:pPr>
            <w:r w:rsidRPr="00E73A47">
              <w:rPr>
                <w:rFonts w:cs="Times New Roman"/>
                <w:szCs w:val="20"/>
              </w:rPr>
              <w:t>Da nad privrednim subjektom nije pokrenut postupak stečaja ili likvidacije, odnosno prethodni stečajni postupak.</w:t>
            </w:r>
          </w:p>
          <w:p w14:paraId="2C65B45E" w14:textId="77777777" w:rsidR="0099567A" w:rsidRPr="00E73A47" w:rsidRDefault="0099567A" w:rsidP="00E73A47">
            <w:pPr>
              <w:pStyle w:val="ListParagraph"/>
              <w:spacing w:before="120" w:after="120"/>
              <w:ind w:left="312"/>
              <w:rPr>
                <w:rFonts w:cs="Times New Roman"/>
                <w:szCs w:val="20"/>
              </w:rPr>
            </w:pPr>
            <w:r w:rsidRPr="00E73A47">
              <w:rPr>
                <w:rFonts w:cs="Times New Roman"/>
                <w:i/>
                <w:szCs w:val="20"/>
                <w:highlight w:val="lightGray"/>
              </w:rPr>
              <w:t>(Ova odredba odnosi se na sve ponuđače iz grupe ponuđača i na sve podugovarače)</w:t>
            </w:r>
          </w:p>
        </w:tc>
        <w:tc>
          <w:tcPr>
            <w:tcW w:w="369" w:type="pct"/>
          </w:tcPr>
          <w:p w14:paraId="54C555DC"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c>
          <w:tcPr>
            <w:tcW w:w="368" w:type="pct"/>
          </w:tcPr>
          <w:p w14:paraId="317BBF5A"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r>
      <w:tr w:rsidR="00263D6E" w:rsidRPr="00E73A47" w14:paraId="2DFB0244" w14:textId="77777777" w:rsidTr="009F39C5">
        <w:tc>
          <w:tcPr>
            <w:tcW w:w="220" w:type="pct"/>
          </w:tcPr>
          <w:p w14:paraId="13BCB042" w14:textId="77777777" w:rsidR="00263D6E" w:rsidRPr="00E73A47" w:rsidRDefault="00263D6E" w:rsidP="009F39C5">
            <w:pPr>
              <w:spacing w:before="120" w:after="120"/>
              <w:rPr>
                <w:rFonts w:ascii="Times New Roman" w:hAnsi="Times New Roman"/>
              </w:rPr>
            </w:pPr>
          </w:p>
        </w:tc>
        <w:tc>
          <w:tcPr>
            <w:tcW w:w="4043" w:type="pct"/>
          </w:tcPr>
          <w:p w14:paraId="48C2874D" w14:textId="77777777" w:rsidR="00263D6E" w:rsidRPr="00E73A47" w:rsidRDefault="00263D6E" w:rsidP="009F39C5">
            <w:pPr>
              <w:pStyle w:val="ListParagraph"/>
              <w:numPr>
                <w:ilvl w:val="0"/>
                <w:numId w:val="23"/>
              </w:numPr>
              <w:spacing w:before="120" w:after="120"/>
              <w:ind w:left="312"/>
              <w:rPr>
                <w:rFonts w:cs="Times New Roman"/>
                <w:szCs w:val="20"/>
              </w:rPr>
            </w:pPr>
            <w:r w:rsidRPr="00E73A47">
              <w:rPr>
                <w:rFonts w:cs="Times New Roman"/>
                <w:szCs w:val="20"/>
              </w:rPr>
              <w:t>Da privredni subjekt ima prosječan poslovni promet u posljednje tri (3) godine (2018, 2019, 2020) u najmanjem iznosu navedenom u tački 3.8.2 pod c) dela A Tenderskog dosijea.</w:t>
            </w:r>
          </w:p>
          <w:p w14:paraId="49CFE076" w14:textId="3FA9D25F" w:rsidR="00263D6E" w:rsidRPr="00263D6E" w:rsidRDefault="00263D6E" w:rsidP="00263D6E">
            <w:pPr>
              <w:pStyle w:val="ListParagraph"/>
              <w:spacing w:before="120" w:after="120"/>
              <w:ind w:left="312"/>
              <w:rPr>
                <w:rFonts w:cs="Times New Roman"/>
                <w:i/>
                <w:color w:val="000000"/>
                <w:szCs w:val="20"/>
                <w:highlight w:val="lightGray"/>
              </w:rPr>
            </w:pPr>
            <w:r w:rsidRPr="00E73A47">
              <w:rPr>
                <w:rFonts w:cs="Times New Roman"/>
                <w:i/>
                <w:color w:val="000000"/>
                <w:szCs w:val="20"/>
                <w:highlight w:val="lightGray"/>
              </w:rPr>
              <w:t>(</w:t>
            </w:r>
            <w:r w:rsidR="005B7811" w:rsidRPr="00E73A47">
              <w:rPr>
                <w:rFonts w:cs="Times New Roman"/>
                <w:i/>
                <w:szCs w:val="20"/>
                <w:highlight w:val="lightGray"/>
              </w:rPr>
              <w:t>Ova odredba odnosi se na sve ponuđače iz grupe ponuđača i na sve podugovarače</w:t>
            </w:r>
            <w:r w:rsidRPr="00E73A47">
              <w:rPr>
                <w:rFonts w:cs="Times New Roman"/>
                <w:i/>
                <w:color w:val="000000"/>
                <w:szCs w:val="20"/>
                <w:highlight w:val="lightGray"/>
              </w:rPr>
              <w:t>)</w:t>
            </w:r>
          </w:p>
        </w:tc>
        <w:tc>
          <w:tcPr>
            <w:tcW w:w="369" w:type="pct"/>
          </w:tcPr>
          <w:p w14:paraId="46E2E1AA" w14:textId="77777777" w:rsidR="00263D6E" w:rsidRPr="00E73A47" w:rsidRDefault="00263D6E" w:rsidP="009F39C5">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c>
          <w:tcPr>
            <w:tcW w:w="368" w:type="pct"/>
          </w:tcPr>
          <w:p w14:paraId="08F80596" w14:textId="77777777" w:rsidR="00263D6E" w:rsidRPr="00E73A47" w:rsidRDefault="00263D6E" w:rsidP="009F39C5">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r>
      <w:tr w:rsidR="0099567A" w:rsidRPr="00E73A47" w14:paraId="2797F579" w14:textId="77777777" w:rsidTr="00E73A47">
        <w:tc>
          <w:tcPr>
            <w:tcW w:w="220" w:type="pct"/>
            <w:shd w:val="clear" w:color="auto" w:fill="F2F2F2" w:themeFill="background1" w:themeFillShade="F2"/>
          </w:tcPr>
          <w:p w14:paraId="73D889BE" w14:textId="77777777" w:rsidR="0099567A" w:rsidRPr="00E73A47" w:rsidRDefault="0099567A" w:rsidP="00E73A47">
            <w:pPr>
              <w:spacing w:before="120" w:after="120"/>
              <w:rPr>
                <w:rFonts w:ascii="Times New Roman" w:hAnsi="Times New Roman"/>
                <w:b/>
              </w:rPr>
            </w:pPr>
            <w:r w:rsidRPr="00E73A47">
              <w:rPr>
                <w:rFonts w:ascii="Times New Roman" w:hAnsi="Times New Roman"/>
                <w:b/>
              </w:rPr>
              <w:t>C</w:t>
            </w:r>
          </w:p>
        </w:tc>
        <w:tc>
          <w:tcPr>
            <w:tcW w:w="4043" w:type="pct"/>
            <w:shd w:val="clear" w:color="auto" w:fill="F2F2F2" w:themeFill="background1" w:themeFillShade="F2"/>
          </w:tcPr>
          <w:p w14:paraId="552929D8" w14:textId="44113F60" w:rsidR="0099567A" w:rsidRPr="00E73A47" w:rsidRDefault="0099567A">
            <w:pPr>
              <w:spacing w:before="120" w:after="120"/>
              <w:rPr>
                <w:rFonts w:ascii="Times New Roman" w:hAnsi="Times New Roman"/>
              </w:rPr>
            </w:pPr>
            <w:r w:rsidRPr="00E73A47">
              <w:rPr>
                <w:rFonts w:ascii="Times New Roman" w:hAnsi="Times New Roman"/>
                <w:b/>
              </w:rPr>
              <w:t xml:space="preserve">ISPUNJAVA SLIJEDEĆE </w:t>
            </w:r>
            <w:r w:rsidR="001D0CC0" w:rsidRPr="00E73A47">
              <w:rPr>
                <w:rFonts w:ascii="Times New Roman" w:hAnsi="Times New Roman"/>
                <w:b/>
              </w:rPr>
              <w:t>USLOV</w:t>
            </w:r>
            <w:r w:rsidR="001D0CC0">
              <w:rPr>
                <w:rFonts w:ascii="Times New Roman" w:hAnsi="Times New Roman"/>
                <w:b/>
              </w:rPr>
              <w:t>E</w:t>
            </w:r>
            <w:r w:rsidR="001D0CC0" w:rsidRPr="00E73A47">
              <w:rPr>
                <w:rFonts w:ascii="Times New Roman" w:hAnsi="Times New Roman"/>
                <w:b/>
              </w:rPr>
              <w:t xml:space="preserve"> </w:t>
            </w:r>
            <w:r w:rsidRPr="00E73A47">
              <w:rPr>
                <w:rFonts w:ascii="Times New Roman" w:hAnsi="Times New Roman"/>
                <w:b/>
              </w:rPr>
              <w:t>STRUČNE I TEHIČKE SPOSOBNOSTI:</w:t>
            </w:r>
          </w:p>
        </w:tc>
        <w:tc>
          <w:tcPr>
            <w:tcW w:w="369" w:type="pct"/>
            <w:shd w:val="clear" w:color="auto" w:fill="F2F2F2" w:themeFill="background1" w:themeFillShade="F2"/>
          </w:tcPr>
          <w:p w14:paraId="27372BFF"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b/>
              </w:rPr>
              <w:t>DA</w:t>
            </w:r>
          </w:p>
        </w:tc>
        <w:tc>
          <w:tcPr>
            <w:tcW w:w="368" w:type="pct"/>
            <w:shd w:val="clear" w:color="auto" w:fill="F2F2F2" w:themeFill="background1" w:themeFillShade="F2"/>
          </w:tcPr>
          <w:p w14:paraId="0A9F9807"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b/>
              </w:rPr>
              <w:t>NE</w:t>
            </w:r>
          </w:p>
        </w:tc>
      </w:tr>
      <w:tr w:rsidR="0099567A" w:rsidRPr="00E73A47" w14:paraId="0105CB7D" w14:textId="77777777" w:rsidTr="00E73A47">
        <w:tc>
          <w:tcPr>
            <w:tcW w:w="220" w:type="pct"/>
          </w:tcPr>
          <w:p w14:paraId="0BB0EDE4" w14:textId="77777777" w:rsidR="0099567A" w:rsidRPr="00E73A47" w:rsidRDefault="0099567A" w:rsidP="00E73A47">
            <w:pPr>
              <w:spacing w:before="120" w:after="120"/>
              <w:rPr>
                <w:rFonts w:ascii="Times New Roman" w:hAnsi="Times New Roman"/>
              </w:rPr>
            </w:pPr>
          </w:p>
        </w:tc>
        <w:tc>
          <w:tcPr>
            <w:tcW w:w="4043" w:type="pct"/>
          </w:tcPr>
          <w:p w14:paraId="1DA2E985" w14:textId="04D09650" w:rsidR="0099567A" w:rsidRPr="00E73A47" w:rsidRDefault="00425EE6" w:rsidP="0099567A">
            <w:pPr>
              <w:pStyle w:val="ListParagraph"/>
              <w:numPr>
                <w:ilvl w:val="0"/>
                <w:numId w:val="25"/>
              </w:numPr>
              <w:spacing w:before="120" w:after="120"/>
              <w:ind w:left="312"/>
              <w:rPr>
                <w:rFonts w:cs="Times New Roman"/>
                <w:szCs w:val="20"/>
              </w:rPr>
            </w:pPr>
            <w:r w:rsidRPr="00425EE6">
              <w:rPr>
                <w:rFonts w:cs="Times New Roman"/>
                <w:szCs w:val="20"/>
              </w:rPr>
              <w:t>Da p</w:t>
            </w:r>
            <w:r>
              <w:rPr>
                <w:rFonts w:cs="Times New Roman"/>
                <w:szCs w:val="20"/>
              </w:rPr>
              <w:t xml:space="preserve">rivredni subject </w:t>
            </w:r>
            <w:r w:rsidRPr="00425EE6">
              <w:rPr>
                <w:rFonts w:cs="Times New Roman"/>
                <w:szCs w:val="20"/>
              </w:rPr>
              <w:t>ima angažovane, po bilo kom osnovu, najmanje 2 (dvije) osobe koje posjeduju licencu ovlašćenog revizora.</w:t>
            </w:r>
          </w:p>
          <w:p w14:paraId="0DE554CF" w14:textId="1E1E7C31" w:rsidR="0099567A" w:rsidRPr="00E73A47" w:rsidRDefault="0099567A" w:rsidP="00E73A47">
            <w:pPr>
              <w:pStyle w:val="ListParagraph"/>
              <w:spacing w:before="120" w:after="120"/>
              <w:ind w:left="312"/>
              <w:rPr>
                <w:rFonts w:cs="Times New Roman"/>
                <w:szCs w:val="20"/>
              </w:rPr>
            </w:pPr>
            <w:r w:rsidRPr="00E73A47">
              <w:rPr>
                <w:rFonts w:cs="Times New Roman"/>
                <w:i/>
                <w:szCs w:val="20"/>
                <w:highlight w:val="lightGray"/>
              </w:rPr>
              <w:t>(</w:t>
            </w:r>
            <w:r w:rsidR="007A3371" w:rsidRPr="00E73A47">
              <w:rPr>
                <w:rFonts w:cs="Times New Roman"/>
                <w:i/>
                <w:szCs w:val="20"/>
                <w:highlight w:val="lightGray"/>
              </w:rPr>
              <w:t xml:space="preserve">Ovu odredbu </w:t>
            </w:r>
            <w:r w:rsidR="007A3371" w:rsidRPr="00E73A47">
              <w:rPr>
                <w:rFonts w:cs="Times New Roman"/>
                <w:i/>
                <w:color w:val="000000"/>
                <w:szCs w:val="20"/>
                <w:highlight w:val="lightGray"/>
              </w:rPr>
              <w:t>ispunjava grupa u cijelosti</w:t>
            </w:r>
            <w:r w:rsidRPr="00E73A47">
              <w:rPr>
                <w:rFonts w:cs="Times New Roman"/>
                <w:i/>
                <w:szCs w:val="20"/>
                <w:highlight w:val="lightGray"/>
              </w:rPr>
              <w:t>)</w:t>
            </w:r>
          </w:p>
        </w:tc>
        <w:tc>
          <w:tcPr>
            <w:tcW w:w="369" w:type="pct"/>
          </w:tcPr>
          <w:p w14:paraId="31F3333C"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c>
          <w:tcPr>
            <w:tcW w:w="368" w:type="pct"/>
          </w:tcPr>
          <w:p w14:paraId="5A015AD0"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r>
      <w:tr w:rsidR="0099567A" w:rsidRPr="00E73A47" w14:paraId="193DB9CD" w14:textId="77777777" w:rsidTr="00E73A47">
        <w:tc>
          <w:tcPr>
            <w:tcW w:w="220" w:type="pct"/>
          </w:tcPr>
          <w:p w14:paraId="565C196E" w14:textId="77777777" w:rsidR="0099567A" w:rsidRPr="00E73A47" w:rsidRDefault="0099567A" w:rsidP="00E73A47">
            <w:pPr>
              <w:spacing w:before="120" w:after="120"/>
              <w:ind w:left="360"/>
              <w:rPr>
                <w:rFonts w:ascii="Times New Roman" w:hAnsi="Times New Roman"/>
              </w:rPr>
            </w:pPr>
          </w:p>
        </w:tc>
        <w:tc>
          <w:tcPr>
            <w:tcW w:w="4043" w:type="pct"/>
          </w:tcPr>
          <w:p w14:paraId="26487272" w14:textId="5C131BCA" w:rsidR="0099567A" w:rsidRPr="0015624A" w:rsidRDefault="0099567A" w:rsidP="0015624A">
            <w:pPr>
              <w:pStyle w:val="ListParagraph"/>
              <w:numPr>
                <w:ilvl w:val="0"/>
                <w:numId w:val="18"/>
              </w:numPr>
              <w:spacing w:before="120" w:after="120"/>
              <w:ind w:left="312"/>
              <w:rPr>
                <w:rFonts w:cs="Times New Roman"/>
                <w:szCs w:val="20"/>
              </w:rPr>
            </w:pPr>
            <w:r w:rsidRPr="00E73A47">
              <w:rPr>
                <w:rFonts w:cs="Times New Roman"/>
                <w:szCs w:val="20"/>
              </w:rPr>
              <w:t xml:space="preserve">Da privredni subjekt poseduje traženi minimum iskustva na kvalitetnom i uspješnom izvršavanju istih ili sličnih poslova iz oblasti predmeta nabavke, odnosno da je u periodu od </w:t>
            </w:r>
            <w:r w:rsidRPr="00E73A47">
              <w:rPr>
                <w:rFonts w:cs="Times New Roman"/>
                <w:b/>
                <w:szCs w:val="20"/>
              </w:rPr>
              <w:t>01.01.2018. godine do datuma objavljivanja poziva za podnošenje ponuda</w:t>
            </w:r>
            <w:r w:rsidRPr="00E73A47">
              <w:rPr>
                <w:rFonts w:cs="Times New Roman"/>
                <w:szCs w:val="20"/>
              </w:rPr>
              <w:t xml:space="preserve">, izvršio usluge eksterne verifikacije troškova u skladu sa Međunarodnim standardom  za povezane usluge ('ISRS') 4400 Angažovanja za obavlјanje dogovorenih procedura u vezi sa finansijskim informacijama, kojeg je donijela i objavila IFAC, za potrebe međunarodnih finansijskih institucija i banaka (EBRD, IBRD, EIB, EK i dr.) te drugih tijela zaduženih za finansiranje i ugovaranje projekata EU, u ukupnoj vrednosti </w:t>
            </w:r>
            <w:r w:rsidR="0015624A" w:rsidRPr="00E73A47">
              <w:rPr>
                <w:rFonts w:cs="Times New Roman"/>
                <w:szCs w:val="20"/>
              </w:rPr>
              <w:t xml:space="preserve">u ukupnoj vrednosti </w:t>
            </w:r>
            <w:r w:rsidR="0015624A">
              <w:rPr>
                <w:rFonts w:cs="Times New Roman"/>
                <w:szCs w:val="20"/>
              </w:rPr>
              <w:t xml:space="preserve">navedenoj u </w:t>
            </w:r>
            <w:r w:rsidR="0015624A" w:rsidRPr="00E73A47">
              <w:rPr>
                <w:rFonts w:cs="Times New Roman"/>
                <w:szCs w:val="20"/>
              </w:rPr>
              <w:t>tački 3.8.</w:t>
            </w:r>
            <w:r w:rsidR="0015624A">
              <w:rPr>
                <w:rFonts w:cs="Times New Roman"/>
                <w:szCs w:val="20"/>
              </w:rPr>
              <w:t>3</w:t>
            </w:r>
            <w:r w:rsidR="0015624A" w:rsidRPr="00E73A47">
              <w:rPr>
                <w:rFonts w:cs="Times New Roman"/>
                <w:szCs w:val="20"/>
              </w:rPr>
              <w:t xml:space="preserve"> pod </w:t>
            </w:r>
            <w:r w:rsidR="0015624A">
              <w:rPr>
                <w:rFonts w:cs="Times New Roman"/>
                <w:szCs w:val="20"/>
              </w:rPr>
              <w:t>b</w:t>
            </w:r>
            <w:r w:rsidR="0015624A" w:rsidRPr="00E73A47">
              <w:rPr>
                <w:rFonts w:cs="Times New Roman"/>
                <w:szCs w:val="20"/>
              </w:rPr>
              <w:t>) dela A Tenderskog dosijea</w:t>
            </w:r>
            <w:r w:rsidRPr="0015624A">
              <w:t>.</w:t>
            </w:r>
          </w:p>
          <w:p w14:paraId="445B4A6B" w14:textId="77777777" w:rsidR="0099567A" w:rsidRPr="00E73A47" w:rsidRDefault="0099567A" w:rsidP="00E73A47">
            <w:pPr>
              <w:pStyle w:val="ListParagraph"/>
              <w:spacing w:before="120" w:after="120"/>
              <w:ind w:left="312"/>
              <w:rPr>
                <w:rFonts w:cs="Times New Roman"/>
                <w:i/>
                <w:szCs w:val="20"/>
              </w:rPr>
            </w:pPr>
            <w:r w:rsidRPr="00E73A47">
              <w:rPr>
                <w:rFonts w:cs="Times New Roman"/>
                <w:i/>
                <w:color w:val="000000"/>
                <w:szCs w:val="20"/>
                <w:highlight w:val="lightGray"/>
              </w:rPr>
              <w:t>(</w:t>
            </w:r>
            <w:r w:rsidRPr="00E73A47">
              <w:rPr>
                <w:rFonts w:cs="Times New Roman"/>
                <w:i/>
                <w:szCs w:val="20"/>
                <w:highlight w:val="lightGray"/>
              </w:rPr>
              <w:t xml:space="preserve">Ovu odredbu </w:t>
            </w:r>
            <w:r w:rsidRPr="00E73A47">
              <w:rPr>
                <w:rFonts w:cs="Times New Roman"/>
                <w:i/>
                <w:color w:val="000000"/>
                <w:szCs w:val="20"/>
                <w:highlight w:val="lightGray"/>
              </w:rPr>
              <w:t>ispunjava grupa u cijelosti).</w:t>
            </w:r>
          </w:p>
        </w:tc>
        <w:tc>
          <w:tcPr>
            <w:tcW w:w="369" w:type="pct"/>
          </w:tcPr>
          <w:p w14:paraId="7D42BDE3"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c>
          <w:tcPr>
            <w:tcW w:w="368" w:type="pct"/>
          </w:tcPr>
          <w:p w14:paraId="047BB790" w14:textId="77777777" w:rsidR="0099567A" w:rsidRPr="00E73A47" w:rsidRDefault="0099567A" w:rsidP="00E73A47">
            <w:pPr>
              <w:spacing w:before="120" w:after="120"/>
              <w:jc w:val="center"/>
              <w:rPr>
                <w:rFonts w:ascii="Times New Roman" w:hAnsi="Times New Roman"/>
              </w:rPr>
            </w:pPr>
            <w:r w:rsidRPr="00E73A47">
              <w:rPr>
                <w:rFonts w:ascii="Times New Roman" w:hAnsi="Times New Roman"/>
                <w:noProof/>
              </w:rPr>
              <w:fldChar w:fldCharType="begin">
                <w:ffData>
                  <w:name w:val="Check1"/>
                  <w:enabled/>
                  <w:calcOnExit w:val="0"/>
                  <w:checkBox>
                    <w:sizeAuto/>
                    <w:default w:val="0"/>
                  </w:checkBox>
                </w:ffData>
              </w:fldChar>
            </w:r>
            <w:r w:rsidRPr="00E73A47">
              <w:rPr>
                <w:rFonts w:ascii="Times New Roman" w:hAnsi="Times New Roman"/>
                <w:noProof/>
              </w:rPr>
              <w:instrText xml:space="preserve"> FORMCHECKBOX </w:instrText>
            </w:r>
            <w:r w:rsidR="006166E8">
              <w:rPr>
                <w:rFonts w:ascii="Times New Roman" w:hAnsi="Times New Roman"/>
                <w:noProof/>
              </w:rPr>
            </w:r>
            <w:r w:rsidR="006166E8">
              <w:rPr>
                <w:rFonts w:ascii="Times New Roman" w:hAnsi="Times New Roman"/>
                <w:noProof/>
              </w:rPr>
              <w:fldChar w:fldCharType="separate"/>
            </w:r>
            <w:r w:rsidRPr="00E73A47">
              <w:rPr>
                <w:rFonts w:ascii="Times New Roman" w:hAnsi="Times New Roman"/>
                <w:noProof/>
              </w:rPr>
              <w:fldChar w:fldCharType="end"/>
            </w:r>
          </w:p>
        </w:tc>
      </w:tr>
    </w:tbl>
    <w:p w14:paraId="73FD856C" w14:textId="77777777" w:rsidR="0099567A" w:rsidRPr="00E73A47" w:rsidRDefault="0099567A" w:rsidP="0099567A">
      <w:pPr>
        <w:spacing w:before="120" w:after="120"/>
        <w:rPr>
          <w:rFonts w:ascii="Times New Roman" w:hAnsi="Times New Roman"/>
        </w:rPr>
      </w:pPr>
    </w:p>
    <w:tbl>
      <w:tblPr>
        <w:tblW w:w="5000" w:type="pct"/>
        <w:jc w:val="center"/>
        <w:tblLook w:val="0000" w:firstRow="0" w:lastRow="0" w:firstColumn="0" w:lastColumn="0" w:noHBand="0" w:noVBand="0"/>
      </w:tblPr>
      <w:tblGrid>
        <w:gridCol w:w="3146"/>
        <w:gridCol w:w="3286"/>
        <w:gridCol w:w="3314"/>
      </w:tblGrid>
      <w:tr w:rsidR="0099567A" w:rsidRPr="00E73A47" w14:paraId="51F2BECA" w14:textId="77777777" w:rsidTr="00E73A47">
        <w:trPr>
          <w:jc w:val="center"/>
        </w:trPr>
        <w:tc>
          <w:tcPr>
            <w:tcW w:w="1614" w:type="pct"/>
            <w:shd w:val="clear" w:color="auto" w:fill="auto"/>
            <w:vAlign w:val="center"/>
          </w:tcPr>
          <w:p w14:paraId="5FF48575" w14:textId="7611A318" w:rsidR="0099567A" w:rsidRPr="00E73A47" w:rsidRDefault="0099567A" w:rsidP="00E73A47">
            <w:pPr>
              <w:suppressAutoHyphens/>
              <w:spacing w:before="120" w:after="120"/>
              <w:rPr>
                <w:rFonts w:ascii="Times New Roman" w:eastAsia="Arial Unicode MS" w:hAnsi="Times New Roman"/>
                <w:noProof/>
                <w:color w:val="000000"/>
                <w:kern w:val="1"/>
                <w:lang w:eastAsia="ar-SA"/>
              </w:rPr>
            </w:pPr>
            <w:r w:rsidRPr="00E73A47">
              <w:rPr>
                <w:rFonts w:ascii="Times New Roman" w:eastAsia="Arial Unicode MS" w:hAnsi="Times New Roman"/>
                <w:noProof/>
                <w:color w:val="000000"/>
                <w:kern w:val="1"/>
                <w:lang w:eastAsia="ar-SA"/>
              </w:rPr>
              <w:t>M</w:t>
            </w:r>
            <w:r w:rsidR="001D0CC0">
              <w:rPr>
                <w:rFonts w:ascii="Times New Roman" w:eastAsia="Arial Unicode MS" w:hAnsi="Times New Roman"/>
                <w:noProof/>
                <w:color w:val="000000"/>
                <w:kern w:val="1"/>
                <w:lang w:eastAsia="ar-SA"/>
              </w:rPr>
              <w:t>j</w:t>
            </w:r>
            <w:r w:rsidRPr="00E73A47">
              <w:rPr>
                <w:rFonts w:ascii="Times New Roman" w:eastAsia="Arial Unicode MS" w:hAnsi="Times New Roman"/>
                <w:noProof/>
                <w:color w:val="000000"/>
                <w:kern w:val="1"/>
                <w:lang w:eastAsia="ar-SA"/>
              </w:rPr>
              <w:t>esto:</w:t>
            </w:r>
          </w:p>
          <w:p w14:paraId="42B0C015" w14:textId="77777777" w:rsidR="0099567A" w:rsidRPr="00E73A47" w:rsidRDefault="0099567A" w:rsidP="00E73A47">
            <w:pPr>
              <w:suppressAutoHyphens/>
              <w:spacing w:before="120" w:after="120"/>
              <w:rPr>
                <w:rFonts w:ascii="Times New Roman" w:eastAsia="Arial Unicode MS" w:hAnsi="Times New Roman"/>
                <w:noProof/>
                <w:color w:val="000000"/>
                <w:kern w:val="1"/>
                <w:lang w:eastAsia="ar-SA"/>
              </w:rPr>
            </w:pPr>
            <w:r w:rsidRPr="00E73A47">
              <w:rPr>
                <w:rFonts w:ascii="Times New Roman" w:eastAsia="Arial Unicode MS" w:hAnsi="Times New Roman"/>
                <w:noProof/>
                <w:color w:val="000000"/>
                <w:kern w:val="1"/>
                <w:lang w:eastAsia="ar-SA"/>
              </w:rPr>
              <w:t>Datum:</w:t>
            </w:r>
          </w:p>
        </w:tc>
        <w:tc>
          <w:tcPr>
            <w:tcW w:w="1686" w:type="pct"/>
            <w:shd w:val="clear" w:color="auto" w:fill="auto"/>
            <w:vAlign w:val="center"/>
          </w:tcPr>
          <w:p w14:paraId="11C5B2A9" w14:textId="77777777" w:rsidR="0099567A" w:rsidRPr="00E73A47" w:rsidRDefault="0099567A" w:rsidP="00E73A47">
            <w:pPr>
              <w:suppressAutoHyphens/>
              <w:spacing w:before="120" w:after="120"/>
              <w:jc w:val="center"/>
              <w:rPr>
                <w:rFonts w:ascii="Times New Roman" w:eastAsia="Arial Unicode MS" w:hAnsi="Times New Roman"/>
                <w:noProof/>
                <w:color w:val="000000"/>
                <w:kern w:val="1"/>
                <w:lang w:eastAsia="ar-SA"/>
              </w:rPr>
            </w:pPr>
            <w:r w:rsidRPr="00E73A47">
              <w:rPr>
                <w:rFonts w:ascii="Times New Roman" w:eastAsia="Arial Unicode MS" w:hAnsi="Times New Roman"/>
                <w:noProof/>
                <w:color w:val="000000"/>
                <w:kern w:val="1"/>
                <w:lang w:eastAsia="ar-SA"/>
              </w:rPr>
              <w:t>M.P.</w:t>
            </w:r>
          </w:p>
        </w:tc>
        <w:tc>
          <w:tcPr>
            <w:tcW w:w="1700" w:type="pct"/>
            <w:shd w:val="clear" w:color="auto" w:fill="auto"/>
            <w:vAlign w:val="center"/>
          </w:tcPr>
          <w:p w14:paraId="6863A661" w14:textId="77777777" w:rsidR="0099567A" w:rsidRPr="00E73A47" w:rsidRDefault="0099567A" w:rsidP="00E73A47">
            <w:pPr>
              <w:suppressAutoHyphens/>
              <w:spacing w:before="120" w:after="120"/>
              <w:jc w:val="center"/>
              <w:rPr>
                <w:rFonts w:ascii="Times New Roman" w:eastAsia="Arial Unicode MS" w:hAnsi="Times New Roman"/>
                <w:noProof/>
                <w:color w:val="000000"/>
                <w:kern w:val="1"/>
                <w:lang w:eastAsia="ar-SA"/>
              </w:rPr>
            </w:pPr>
            <w:r w:rsidRPr="00E73A47">
              <w:rPr>
                <w:rFonts w:ascii="Times New Roman" w:eastAsia="Arial Unicode MS" w:hAnsi="Times New Roman"/>
                <w:noProof/>
                <w:color w:val="000000"/>
                <w:kern w:val="1"/>
                <w:lang w:eastAsia="ar-SA"/>
              </w:rPr>
              <w:t>Potpis ovlašćenog lica</w:t>
            </w:r>
          </w:p>
        </w:tc>
      </w:tr>
      <w:tr w:rsidR="0099567A" w:rsidRPr="00E73A47" w14:paraId="762FE08D" w14:textId="77777777" w:rsidTr="00E73A47">
        <w:trPr>
          <w:jc w:val="center"/>
        </w:trPr>
        <w:tc>
          <w:tcPr>
            <w:tcW w:w="1614" w:type="pct"/>
            <w:tcBorders>
              <w:bottom w:val="single" w:sz="4" w:space="0" w:color="000000"/>
            </w:tcBorders>
            <w:shd w:val="clear" w:color="auto" w:fill="auto"/>
          </w:tcPr>
          <w:p w14:paraId="688E2645" w14:textId="77777777" w:rsidR="0099567A" w:rsidRPr="00E73A47" w:rsidRDefault="0099567A" w:rsidP="00E73A47">
            <w:pPr>
              <w:suppressAutoHyphens/>
              <w:snapToGrid w:val="0"/>
              <w:spacing w:before="120" w:after="120"/>
              <w:rPr>
                <w:rFonts w:ascii="Times New Roman" w:eastAsia="Arial Unicode MS" w:hAnsi="Times New Roman"/>
                <w:noProof/>
                <w:color w:val="000000"/>
                <w:kern w:val="1"/>
                <w:lang w:eastAsia="ar-SA"/>
              </w:rPr>
            </w:pPr>
          </w:p>
        </w:tc>
        <w:tc>
          <w:tcPr>
            <w:tcW w:w="1686" w:type="pct"/>
            <w:shd w:val="clear" w:color="auto" w:fill="auto"/>
          </w:tcPr>
          <w:p w14:paraId="305F0B92" w14:textId="77777777" w:rsidR="0099567A" w:rsidRPr="00E73A47" w:rsidRDefault="0099567A" w:rsidP="00E73A47">
            <w:pPr>
              <w:suppressAutoHyphens/>
              <w:snapToGrid w:val="0"/>
              <w:spacing w:before="120" w:after="120"/>
              <w:rPr>
                <w:rFonts w:ascii="Times New Roman" w:eastAsia="Arial Unicode MS" w:hAnsi="Times New Roman"/>
                <w:noProof/>
                <w:color w:val="000000"/>
                <w:kern w:val="1"/>
                <w:lang w:eastAsia="ar-SA"/>
              </w:rPr>
            </w:pPr>
          </w:p>
        </w:tc>
        <w:tc>
          <w:tcPr>
            <w:tcW w:w="1700" w:type="pct"/>
            <w:tcBorders>
              <w:bottom w:val="single" w:sz="4" w:space="0" w:color="000000"/>
            </w:tcBorders>
            <w:shd w:val="clear" w:color="auto" w:fill="auto"/>
          </w:tcPr>
          <w:p w14:paraId="494BA619" w14:textId="77777777" w:rsidR="0099567A" w:rsidRPr="00E73A47" w:rsidRDefault="0099567A" w:rsidP="00E73A47">
            <w:pPr>
              <w:suppressAutoHyphens/>
              <w:snapToGrid w:val="0"/>
              <w:spacing w:before="120" w:after="120"/>
              <w:rPr>
                <w:rFonts w:ascii="Times New Roman" w:eastAsia="Arial Unicode MS" w:hAnsi="Times New Roman"/>
                <w:noProof/>
                <w:color w:val="000000"/>
                <w:kern w:val="1"/>
                <w:lang w:eastAsia="ar-SA"/>
              </w:rPr>
            </w:pPr>
          </w:p>
        </w:tc>
      </w:tr>
    </w:tbl>
    <w:p w14:paraId="25C66867" w14:textId="77777777" w:rsidR="0099567A" w:rsidRPr="00E73A47" w:rsidRDefault="0099567A" w:rsidP="0099567A">
      <w:pPr>
        <w:spacing w:before="120" w:after="120"/>
        <w:rPr>
          <w:rFonts w:ascii="Times New Roman" w:hAnsi="Times New Roman"/>
        </w:rPr>
      </w:pPr>
    </w:p>
    <w:p w14:paraId="7EB89062" w14:textId="31A83C82" w:rsidR="0099567A" w:rsidRPr="00E73A47" w:rsidRDefault="00E73A47" w:rsidP="00E73A47">
      <w:pPr>
        <w:spacing w:after="0"/>
        <w:rPr>
          <w:rFonts w:ascii="Times New Roman" w:hAnsi="Times New Roman"/>
          <w:b/>
          <w:noProof/>
        </w:rPr>
      </w:pPr>
      <w:r w:rsidRPr="00E73A47">
        <w:rPr>
          <w:rFonts w:ascii="Times New Roman" w:hAnsi="Times New Roman"/>
          <w:b/>
          <w:noProof/>
        </w:rPr>
        <w:br w:type="page"/>
      </w:r>
    </w:p>
    <w:p w14:paraId="32F19426" w14:textId="630212FB" w:rsidR="00E73A47" w:rsidRPr="00E73A47" w:rsidRDefault="000B2B75" w:rsidP="00E73A47">
      <w:pPr>
        <w:spacing w:after="0"/>
        <w:jc w:val="center"/>
        <w:rPr>
          <w:rFonts w:ascii="Times New Roman" w:hAnsi="Times New Roman"/>
        </w:rPr>
      </w:pPr>
      <w:r>
        <w:rPr>
          <w:rFonts w:ascii="Times New Roman" w:hAnsi="Times New Roman"/>
          <w:b/>
        </w:rPr>
        <w:lastRenderedPageBreak/>
        <w:t xml:space="preserve"> </w:t>
      </w:r>
      <w:r w:rsidRPr="000B2B75">
        <w:rPr>
          <w:rFonts w:ascii="Times New Roman" w:hAnsi="Times New Roman"/>
          <w:b/>
        </w:rPr>
        <w:t>OBRAZAC</w:t>
      </w:r>
      <w:r>
        <w:rPr>
          <w:rFonts w:ascii="Times New Roman" w:hAnsi="Times New Roman"/>
        </w:rPr>
        <w:t xml:space="preserve"> </w:t>
      </w:r>
      <w:r>
        <w:rPr>
          <w:rFonts w:ascii="Times New Roman" w:hAnsi="Times New Roman"/>
          <w:b/>
        </w:rPr>
        <w:t xml:space="preserve">1.B.3 – </w:t>
      </w:r>
      <w:r w:rsidR="00E73A47" w:rsidRPr="00E73A47">
        <w:rPr>
          <w:rFonts w:ascii="Times New Roman" w:hAnsi="Times New Roman"/>
          <w:b/>
        </w:rPr>
        <w:t>SPORAZUM O INTEGRITETU</w:t>
      </w:r>
    </w:p>
    <w:p w14:paraId="78CD5569" w14:textId="77777777" w:rsidR="00E73A47" w:rsidRPr="00E73A47" w:rsidRDefault="00E73A47" w:rsidP="00E73A47">
      <w:pPr>
        <w:spacing w:before="60" w:after="60"/>
        <w:rPr>
          <w:rFonts w:ascii="Times New Roman" w:hAnsi="Times New Roman"/>
          <w:b/>
        </w:rPr>
      </w:pPr>
    </w:p>
    <w:p w14:paraId="785294A7" w14:textId="77777777" w:rsidR="00E73A47" w:rsidRPr="00E73A47" w:rsidRDefault="00E73A47" w:rsidP="00E73A47">
      <w:pPr>
        <w:spacing w:before="120"/>
        <w:jc w:val="both"/>
        <w:rPr>
          <w:rFonts w:ascii="Times New Roman" w:hAnsi="Times New Roman"/>
        </w:rPr>
      </w:pPr>
      <w:r w:rsidRPr="00E73A47">
        <w:rPr>
          <w:rFonts w:ascii="Times New Roman" w:hAnsi="Times New Roman"/>
        </w:rPr>
        <w:t>“Izjavljujemo i saglasni smo da niti mi, niti bilo koje treće lice, uključujući i naše direktore, zaposlene ili agente koji rade u naše ime po ovlašćenju ili uz naše znanje i sagasnost, ili uz našu pomoć, neće se uključiti ni u kakve nedozvoljene radnje (shodno definiciji u nastavku) u vezi sa tenderskiim postupkom ili u realizaciji pružanja usluga za [</w:t>
      </w:r>
      <w:r w:rsidRPr="00E73A47">
        <w:rPr>
          <w:rFonts w:ascii="Times New Roman" w:hAnsi="Times New Roman"/>
          <w:highlight w:val="lightGray"/>
        </w:rPr>
        <w:t>navesti ugovor ili poziv na učešće na tenderu</w:t>
      </w:r>
      <w:r w:rsidRPr="00E73A47">
        <w:rPr>
          <w:rFonts w:ascii="Times New Roman" w:hAnsi="Times New Roman"/>
        </w:rPr>
        <w:t>] (u daljem tekstu „Ugovor“) i saglasni smo da ćemo vas obavijestiti ukoliko saznamo za bilo kakav slučaj nedozvoljenih radnji koje vrši bilo koje lice u našoj organizaciji koje je odgovorno za obezbjeđivanje poštovanja odredbi iz sporazuma.</w:t>
      </w:r>
    </w:p>
    <w:p w14:paraId="131DC015" w14:textId="77777777" w:rsidR="00E73A47" w:rsidRPr="00E73A47" w:rsidRDefault="00E73A47" w:rsidP="00E73A47">
      <w:pPr>
        <w:spacing w:before="120"/>
        <w:jc w:val="both"/>
        <w:rPr>
          <w:rFonts w:ascii="Times New Roman" w:hAnsi="Times New Roman"/>
        </w:rPr>
      </w:pPr>
      <w:r w:rsidRPr="00E73A47">
        <w:rPr>
          <w:rFonts w:ascii="Times New Roman" w:hAnsi="Times New Roman"/>
        </w:rPr>
        <w:t>Obavezujemo se da ćemo za vrijeme trajanja tenderskog postupka, ili ukoliko budemo uspješan ponuđač, za vrijeme trajanja ugovora, imenovati i u našoj organizaciji neprestano imati službenika koji će za vas biti zadovoljavajući izbor i kojem ćete moći neposredno i otvoreno da se obratite, a koji će imati zaduženje i potrebna ovlašćenja da osigura poštovanje sporazuma.</w:t>
      </w:r>
    </w:p>
    <w:p w14:paraId="775EB161" w14:textId="77777777" w:rsidR="00E73A47" w:rsidRPr="00E73A47" w:rsidRDefault="00E73A47" w:rsidP="00E73A47">
      <w:pPr>
        <w:spacing w:before="120"/>
        <w:jc w:val="both"/>
        <w:rPr>
          <w:rFonts w:ascii="Times New Roman" w:hAnsi="Times New Roman"/>
        </w:rPr>
      </w:pPr>
      <w:r w:rsidRPr="00E73A47">
        <w:rPr>
          <w:rFonts w:ascii="Times New Roman" w:hAnsi="Times New Roman"/>
        </w:rPr>
        <w:t>Ukoliko (i) je za nas, nekog od naših direktora, zaposlenih ili agenata koji su radili kako je naprijed rečeno, donesena sudska odluka za djelo koje uključuje nedozvoljene radnje u vezi sa ovim tenderskim postupkom ili izvođenjem radova, pružanjem usluga ili nabavkom dobara u roku od pet godina koje prethode datumu ovog sporazuma, ili (ii) ako je neki od naših direktora, zaposlenih ili agenata bio otpušten sa radnog mjesta ili je podnio ostavku na položaj na osnovu vršenja nedozvoljene radnje, ili (iii) ako smo mi, neko od naših direktora, zaposlenih, agenata, gdje je to slučaj, koji je vršio nedozvoljene radnje isključen od strane institucije EU ili velike multilateralne razvojne banke (uključujući Svjetsku banku, Afričku razvojnu banku, Azijsku razvojnu banku, Evropsku banku za rekonstrukciju i razvoj ili Interameričku razvojnu banku) iz učešća u nekom tnederskom postupku zbog vršenja nedozvoljenih radnji, mi ćemo obezbijediti podatke o takvoj presudi, otpuštanju, ostavci ili isključenju, zajedno sa podacima o mjerama koje smo preduzeli, ili ćemo preduzeti kako bi se osiguralo da niti ova kompanija, kao ni nijedan od naših direktora, zaposlenih ili agenata neće ući u nedozvoljenu radnju u vezi sa ovim ugovorom [navesti detalje, ako je potrebno].</w:t>
      </w:r>
    </w:p>
    <w:p w14:paraId="06C7C895" w14:textId="77777777" w:rsidR="00E73A47" w:rsidRPr="00E73A47" w:rsidRDefault="00E73A47" w:rsidP="00E73A47">
      <w:pPr>
        <w:spacing w:before="120"/>
        <w:jc w:val="both"/>
        <w:rPr>
          <w:rFonts w:ascii="Times New Roman" w:hAnsi="Times New Roman"/>
        </w:rPr>
      </w:pPr>
      <w:r w:rsidRPr="00E73A47">
        <w:rPr>
          <w:rFonts w:ascii="Times New Roman" w:hAnsi="Times New Roman"/>
        </w:rPr>
        <w:t>U slučaju da nam bude dodijeljen ugovor, Banka za razvoj Savjeta Evrope i revizori koje oni postave, imaju pravo da pregledaju našu evidenciju. Prihvatamo da evidenciju vodimo u skladu sa pozitivnim propisima, ali u svakom slučaju najmanje pet godina od dana suštinske realizacije ugovora.”</w:t>
      </w:r>
    </w:p>
    <w:p w14:paraId="3966B6CC" w14:textId="77777777" w:rsidR="00E73A47" w:rsidRPr="00E73A47" w:rsidRDefault="00E73A47" w:rsidP="00E73A47">
      <w:pPr>
        <w:spacing w:before="120" w:after="120"/>
        <w:jc w:val="both"/>
        <w:rPr>
          <w:rFonts w:ascii="Times New Roman" w:hAnsi="Times New Roman"/>
        </w:rPr>
      </w:pPr>
      <w:r w:rsidRPr="00E73A47">
        <w:rPr>
          <w:rFonts w:ascii="Times New Roman" w:hAnsi="Times New Roman"/>
        </w:rPr>
        <w:t>Za potrebe ovog sporazuma,</w:t>
      </w:r>
    </w:p>
    <w:p w14:paraId="347F9291" w14:textId="77777777" w:rsidR="00E73A47" w:rsidRPr="00E73A47" w:rsidRDefault="00E73A47" w:rsidP="00E73A47">
      <w:pPr>
        <w:pStyle w:val="ListBullet"/>
        <w:spacing w:before="120" w:after="120"/>
        <w:rPr>
          <w:sz w:val="20"/>
        </w:rPr>
      </w:pPr>
      <w:r w:rsidRPr="00E73A47">
        <w:rPr>
          <w:sz w:val="20"/>
        </w:rPr>
        <w:t>“Koruptivna praksa” znači nuđenje, davanje, primanje ili traženje posredno ili neposredno bilo kakve vrijednosti kojom bi se neprimjereno uticalo na radnje druge strane;</w:t>
      </w:r>
    </w:p>
    <w:p w14:paraId="1D269214" w14:textId="77777777" w:rsidR="00E73A47" w:rsidRPr="00E73A47" w:rsidRDefault="00E73A47" w:rsidP="00E73A47">
      <w:pPr>
        <w:pStyle w:val="ListBullet"/>
        <w:spacing w:before="120" w:after="120"/>
        <w:rPr>
          <w:sz w:val="20"/>
        </w:rPr>
      </w:pPr>
      <w:r w:rsidRPr="00E73A47">
        <w:rPr>
          <w:sz w:val="20"/>
        </w:rPr>
        <w:t>“Prevara” znači svaki propust, uključujući i pogrešno tumačenje koje namjerno ili usljed nemara navodi na pogrešni zaključak ili namjerava da navede na pogrešan zaključak stranu kako bi se stekla finansijska ili druga korist ili kako bi se izbjegla obaveza;</w:t>
      </w:r>
    </w:p>
    <w:p w14:paraId="6BBED517" w14:textId="77777777" w:rsidR="00E73A47" w:rsidRPr="00E73A47" w:rsidRDefault="00E73A47" w:rsidP="00E73A47">
      <w:pPr>
        <w:pStyle w:val="ListBullet"/>
        <w:spacing w:before="120" w:after="120"/>
        <w:rPr>
          <w:sz w:val="20"/>
        </w:rPr>
      </w:pPr>
      <w:r w:rsidRPr="00E73A47">
        <w:rPr>
          <w:sz w:val="20"/>
        </w:rPr>
        <w:t>“Dogovor” znači pregovaranje između dvaju ili više strana u cilju postizanja neprilične namjene, uključujući i neprikaldni uticaj na radnje druge strane;</w:t>
      </w:r>
    </w:p>
    <w:p w14:paraId="1301CCAB" w14:textId="77777777" w:rsidR="00E73A47" w:rsidRPr="00E73A47" w:rsidRDefault="00E73A47" w:rsidP="00E73A47">
      <w:pPr>
        <w:pStyle w:val="ListBullet"/>
        <w:spacing w:before="120" w:after="120"/>
        <w:rPr>
          <w:sz w:val="20"/>
        </w:rPr>
      </w:pPr>
      <w:r w:rsidRPr="00E73A47">
        <w:rPr>
          <w:sz w:val="20"/>
        </w:rPr>
        <w:t>“Prinuda ” znači ometanje ili nanošenje povreda, ili prijetnju ometanjem ili nanošenjem povreda posredno ili neposredno licu ili imovini lica kako bi se na to lice uticalo da sprovede neprikladne radnje;</w:t>
      </w:r>
    </w:p>
    <w:p w14:paraId="47157298" w14:textId="77777777" w:rsidR="00E73A47" w:rsidRPr="00E73A47" w:rsidRDefault="00E73A47" w:rsidP="00E73A47">
      <w:pPr>
        <w:pStyle w:val="ListBullet"/>
        <w:spacing w:before="120" w:after="120"/>
        <w:rPr>
          <w:sz w:val="20"/>
        </w:rPr>
      </w:pPr>
      <w:r w:rsidRPr="00E73A47">
        <w:rPr>
          <w:sz w:val="20"/>
        </w:rPr>
        <w:t>“Nedozvoljena radnja” znači djelo korupcije, prevare, dogovora ili prinude.</w:t>
      </w:r>
    </w:p>
    <w:p w14:paraId="1CDA0D15" w14:textId="77777777" w:rsidR="00E73A47" w:rsidRPr="00E73A47" w:rsidRDefault="00E73A47" w:rsidP="00E73A47">
      <w:pPr>
        <w:spacing w:before="60" w:after="60"/>
        <w:jc w:val="both"/>
        <w:rPr>
          <w:rFonts w:ascii="Times New Roman" w:hAnsi="Times New Roman"/>
        </w:rPr>
      </w:pPr>
    </w:p>
    <w:p w14:paraId="7434ACA0" w14:textId="77777777" w:rsidR="00E73A47" w:rsidRPr="00E73A47" w:rsidRDefault="00E73A47" w:rsidP="00E73A47">
      <w:pPr>
        <w:spacing w:before="60" w:after="60"/>
        <w:jc w:val="both"/>
        <w:rPr>
          <w:rFonts w:ascii="Times New Roman" w:hAnsi="Times New Roman"/>
        </w:rPr>
      </w:pPr>
      <w:r w:rsidRPr="00E73A47">
        <w:rPr>
          <w:rFonts w:ascii="Times New Roman" w:hAnsi="Times New Roman"/>
        </w:rPr>
        <w:t>S poštovanjem,</w:t>
      </w:r>
    </w:p>
    <w:p w14:paraId="45D730EB" w14:textId="77777777" w:rsidR="00E73A47" w:rsidRPr="00E73A47" w:rsidRDefault="00E73A47" w:rsidP="00E73A47">
      <w:pPr>
        <w:spacing w:before="120" w:after="120"/>
        <w:rPr>
          <w:rFonts w:ascii="Times New Roman" w:hAnsi="Times New Roman"/>
        </w:rPr>
      </w:pPr>
    </w:p>
    <w:tbl>
      <w:tblPr>
        <w:tblW w:w="5000" w:type="pct"/>
        <w:jc w:val="center"/>
        <w:tblLook w:val="0000" w:firstRow="0" w:lastRow="0" w:firstColumn="0" w:lastColumn="0" w:noHBand="0" w:noVBand="0"/>
      </w:tblPr>
      <w:tblGrid>
        <w:gridCol w:w="3146"/>
        <w:gridCol w:w="3286"/>
        <w:gridCol w:w="3314"/>
      </w:tblGrid>
      <w:tr w:rsidR="00E73A47" w:rsidRPr="00E73A47" w14:paraId="77EDFC2E" w14:textId="77777777" w:rsidTr="00E73A47">
        <w:trPr>
          <w:jc w:val="center"/>
        </w:trPr>
        <w:tc>
          <w:tcPr>
            <w:tcW w:w="1614" w:type="pct"/>
            <w:shd w:val="clear" w:color="auto" w:fill="auto"/>
            <w:vAlign w:val="center"/>
          </w:tcPr>
          <w:p w14:paraId="6B7C8BD9" w14:textId="1DAACFB3" w:rsidR="00E73A47" w:rsidRPr="00E73A47" w:rsidRDefault="00E73A47" w:rsidP="00E73A47">
            <w:pPr>
              <w:suppressAutoHyphens/>
              <w:spacing w:before="120" w:after="120"/>
              <w:rPr>
                <w:rFonts w:ascii="Times New Roman" w:eastAsia="Arial Unicode MS" w:hAnsi="Times New Roman"/>
                <w:noProof/>
                <w:color w:val="000000"/>
                <w:kern w:val="1"/>
                <w:lang w:eastAsia="ar-SA"/>
              </w:rPr>
            </w:pPr>
            <w:r w:rsidRPr="00E73A47">
              <w:rPr>
                <w:rFonts w:ascii="Times New Roman" w:eastAsia="Arial Unicode MS" w:hAnsi="Times New Roman"/>
                <w:noProof/>
                <w:color w:val="000000"/>
                <w:kern w:val="1"/>
                <w:lang w:eastAsia="ar-SA"/>
              </w:rPr>
              <w:t>M</w:t>
            </w:r>
            <w:r w:rsidR="001D0CC0">
              <w:rPr>
                <w:rFonts w:ascii="Times New Roman" w:eastAsia="Arial Unicode MS" w:hAnsi="Times New Roman"/>
                <w:noProof/>
                <w:color w:val="000000"/>
                <w:kern w:val="1"/>
                <w:lang w:eastAsia="ar-SA"/>
              </w:rPr>
              <w:t>j</w:t>
            </w:r>
            <w:r w:rsidRPr="00E73A47">
              <w:rPr>
                <w:rFonts w:ascii="Times New Roman" w:eastAsia="Arial Unicode MS" w:hAnsi="Times New Roman"/>
                <w:noProof/>
                <w:color w:val="000000"/>
                <w:kern w:val="1"/>
                <w:lang w:eastAsia="ar-SA"/>
              </w:rPr>
              <w:t>esto:</w:t>
            </w:r>
          </w:p>
          <w:p w14:paraId="240DF3ED" w14:textId="77777777" w:rsidR="00E73A47" w:rsidRPr="00E73A47" w:rsidRDefault="00E73A47" w:rsidP="00E73A47">
            <w:pPr>
              <w:suppressAutoHyphens/>
              <w:spacing w:before="120" w:after="120"/>
              <w:rPr>
                <w:rFonts w:ascii="Times New Roman" w:eastAsia="Arial Unicode MS" w:hAnsi="Times New Roman"/>
                <w:noProof/>
                <w:color w:val="000000"/>
                <w:kern w:val="1"/>
                <w:lang w:eastAsia="ar-SA"/>
              </w:rPr>
            </w:pPr>
            <w:r w:rsidRPr="00E73A47">
              <w:rPr>
                <w:rFonts w:ascii="Times New Roman" w:eastAsia="Arial Unicode MS" w:hAnsi="Times New Roman"/>
                <w:noProof/>
                <w:color w:val="000000"/>
                <w:kern w:val="1"/>
                <w:lang w:eastAsia="ar-SA"/>
              </w:rPr>
              <w:t>Datum:</w:t>
            </w:r>
          </w:p>
        </w:tc>
        <w:tc>
          <w:tcPr>
            <w:tcW w:w="1686" w:type="pct"/>
            <w:shd w:val="clear" w:color="auto" w:fill="auto"/>
            <w:vAlign w:val="center"/>
          </w:tcPr>
          <w:p w14:paraId="46539ABF" w14:textId="77777777" w:rsidR="00E73A47" w:rsidRPr="00E73A47" w:rsidRDefault="00E73A47" w:rsidP="00E73A47">
            <w:pPr>
              <w:suppressAutoHyphens/>
              <w:spacing w:before="120" w:after="120"/>
              <w:jc w:val="center"/>
              <w:rPr>
                <w:rFonts w:ascii="Times New Roman" w:eastAsia="Arial Unicode MS" w:hAnsi="Times New Roman"/>
                <w:noProof/>
                <w:color w:val="000000"/>
                <w:kern w:val="1"/>
                <w:lang w:eastAsia="ar-SA"/>
              </w:rPr>
            </w:pPr>
            <w:r w:rsidRPr="00E73A47">
              <w:rPr>
                <w:rFonts w:ascii="Times New Roman" w:eastAsia="Arial Unicode MS" w:hAnsi="Times New Roman"/>
                <w:noProof/>
                <w:color w:val="000000"/>
                <w:kern w:val="1"/>
                <w:lang w:eastAsia="ar-SA"/>
              </w:rPr>
              <w:t>M.P.</w:t>
            </w:r>
          </w:p>
        </w:tc>
        <w:tc>
          <w:tcPr>
            <w:tcW w:w="1700" w:type="pct"/>
            <w:shd w:val="clear" w:color="auto" w:fill="auto"/>
            <w:vAlign w:val="center"/>
          </w:tcPr>
          <w:p w14:paraId="10646E73" w14:textId="77777777" w:rsidR="00E73A47" w:rsidRPr="00E73A47" w:rsidRDefault="00E73A47" w:rsidP="00E73A47">
            <w:pPr>
              <w:suppressAutoHyphens/>
              <w:spacing w:before="120" w:after="120"/>
              <w:jc w:val="center"/>
              <w:rPr>
                <w:rFonts w:ascii="Times New Roman" w:eastAsia="Arial Unicode MS" w:hAnsi="Times New Roman"/>
                <w:noProof/>
                <w:color w:val="000000"/>
                <w:kern w:val="1"/>
                <w:lang w:eastAsia="ar-SA"/>
              </w:rPr>
            </w:pPr>
            <w:r w:rsidRPr="00E73A47">
              <w:rPr>
                <w:rFonts w:ascii="Times New Roman" w:eastAsia="Arial Unicode MS" w:hAnsi="Times New Roman"/>
                <w:noProof/>
                <w:color w:val="000000"/>
                <w:kern w:val="1"/>
                <w:lang w:eastAsia="ar-SA"/>
              </w:rPr>
              <w:t>Potpis ovlašćenog lica</w:t>
            </w:r>
          </w:p>
        </w:tc>
      </w:tr>
      <w:tr w:rsidR="00E73A47" w:rsidRPr="00E73A47" w14:paraId="0DADEE8D" w14:textId="77777777" w:rsidTr="00E73A47">
        <w:trPr>
          <w:jc w:val="center"/>
        </w:trPr>
        <w:tc>
          <w:tcPr>
            <w:tcW w:w="1614" w:type="pct"/>
            <w:tcBorders>
              <w:bottom w:val="single" w:sz="4" w:space="0" w:color="000000"/>
            </w:tcBorders>
            <w:shd w:val="clear" w:color="auto" w:fill="auto"/>
          </w:tcPr>
          <w:p w14:paraId="7FF058B5" w14:textId="77777777" w:rsidR="00E73A47" w:rsidRPr="00E73A47" w:rsidRDefault="00E73A47" w:rsidP="00E73A47">
            <w:pPr>
              <w:suppressAutoHyphens/>
              <w:snapToGrid w:val="0"/>
              <w:spacing w:before="120" w:after="120"/>
              <w:rPr>
                <w:rFonts w:ascii="Times New Roman" w:eastAsia="Arial Unicode MS" w:hAnsi="Times New Roman"/>
                <w:noProof/>
                <w:color w:val="000000"/>
                <w:kern w:val="1"/>
                <w:lang w:eastAsia="ar-SA"/>
              </w:rPr>
            </w:pPr>
          </w:p>
        </w:tc>
        <w:tc>
          <w:tcPr>
            <w:tcW w:w="1686" w:type="pct"/>
            <w:shd w:val="clear" w:color="auto" w:fill="auto"/>
          </w:tcPr>
          <w:p w14:paraId="42881C74" w14:textId="77777777" w:rsidR="00E73A47" w:rsidRPr="00E73A47" w:rsidRDefault="00E73A47" w:rsidP="00E73A47">
            <w:pPr>
              <w:suppressAutoHyphens/>
              <w:snapToGrid w:val="0"/>
              <w:spacing w:before="120" w:after="120"/>
              <w:rPr>
                <w:rFonts w:ascii="Times New Roman" w:eastAsia="Arial Unicode MS" w:hAnsi="Times New Roman"/>
                <w:noProof/>
                <w:color w:val="000000"/>
                <w:kern w:val="1"/>
                <w:lang w:eastAsia="ar-SA"/>
              </w:rPr>
            </w:pPr>
          </w:p>
        </w:tc>
        <w:tc>
          <w:tcPr>
            <w:tcW w:w="1700" w:type="pct"/>
            <w:tcBorders>
              <w:bottom w:val="single" w:sz="4" w:space="0" w:color="000000"/>
            </w:tcBorders>
            <w:shd w:val="clear" w:color="auto" w:fill="auto"/>
          </w:tcPr>
          <w:p w14:paraId="7AB85BFD" w14:textId="77777777" w:rsidR="00E73A47" w:rsidRPr="00E73A47" w:rsidRDefault="00E73A47" w:rsidP="00E73A47">
            <w:pPr>
              <w:suppressAutoHyphens/>
              <w:snapToGrid w:val="0"/>
              <w:spacing w:before="120" w:after="120"/>
              <w:rPr>
                <w:rFonts w:ascii="Times New Roman" w:eastAsia="Arial Unicode MS" w:hAnsi="Times New Roman"/>
                <w:noProof/>
                <w:color w:val="000000"/>
                <w:kern w:val="1"/>
                <w:lang w:eastAsia="ar-SA"/>
              </w:rPr>
            </w:pPr>
          </w:p>
        </w:tc>
      </w:tr>
    </w:tbl>
    <w:p w14:paraId="2952445E" w14:textId="77777777" w:rsidR="00E73A47" w:rsidRPr="00E73A47" w:rsidRDefault="00E73A47" w:rsidP="00E73A47">
      <w:pPr>
        <w:spacing w:before="60" w:after="60"/>
        <w:jc w:val="both"/>
        <w:rPr>
          <w:rFonts w:ascii="Times New Roman" w:hAnsi="Times New Roman"/>
        </w:rPr>
      </w:pPr>
    </w:p>
    <w:p w14:paraId="5DB55CD8" w14:textId="64B924F5" w:rsidR="0099567A" w:rsidRPr="00E73A47" w:rsidRDefault="00E73A47" w:rsidP="00E73A47">
      <w:pPr>
        <w:spacing w:after="0"/>
        <w:rPr>
          <w:rFonts w:ascii="Times New Roman" w:hAnsi="Times New Roman"/>
          <w:i/>
          <w:lang w:val="sr-Latn-RS"/>
        </w:rPr>
      </w:pPr>
      <w:r w:rsidRPr="00E73A47">
        <w:rPr>
          <w:rFonts w:ascii="Times New Roman" w:hAnsi="Times New Roman"/>
          <w:i/>
          <w:highlight w:val="lightGray"/>
          <w:lang w:val="sr-Latn-RS"/>
        </w:rPr>
        <w:t xml:space="preserve">Napomena: Ukoliko ponudu podnosi grupa ponuđača, Obrazac 6: Sporazum o integritetu mora biti potpisan od strane ovlašćenog lica svakog ponuđača iz grupe ponuđača. </w:t>
      </w:r>
      <w:r w:rsidR="001D0CC0" w:rsidRPr="00E73A47">
        <w:rPr>
          <w:rFonts w:ascii="Times New Roman" w:hAnsi="Times New Roman"/>
          <w:i/>
          <w:highlight w:val="lightGray"/>
          <w:lang w:val="sr-Latn-RS"/>
        </w:rPr>
        <w:t>Dos</w:t>
      </w:r>
      <w:r w:rsidR="001D0CC0">
        <w:rPr>
          <w:rFonts w:ascii="Times New Roman" w:hAnsi="Times New Roman"/>
          <w:i/>
          <w:highlight w:val="lightGray"/>
          <w:lang w:val="sr-Latn-RS"/>
        </w:rPr>
        <w:t>ta</w:t>
      </w:r>
      <w:r w:rsidR="001D0CC0" w:rsidRPr="00E73A47">
        <w:rPr>
          <w:rFonts w:ascii="Times New Roman" w:hAnsi="Times New Roman"/>
          <w:i/>
          <w:highlight w:val="lightGray"/>
          <w:lang w:val="sr-Latn-RS"/>
        </w:rPr>
        <w:t xml:space="preserve">vlja </w:t>
      </w:r>
      <w:r w:rsidRPr="00E73A47">
        <w:rPr>
          <w:rFonts w:ascii="Times New Roman" w:hAnsi="Times New Roman"/>
          <w:i/>
          <w:highlight w:val="lightGray"/>
          <w:lang w:val="sr-Latn-RS"/>
        </w:rPr>
        <w:t>se u originalu.</w:t>
      </w:r>
    </w:p>
    <w:p w14:paraId="3AE1A857" w14:textId="77777777" w:rsidR="002E3F30" w:rsidRPr="00E73A47" w:rsidRDefault="002E3F30">
      <w:pPr>
        <w:spacing w:after="0"/>
        <w:rPr>
          <w:rFonts w:ascii="Times New Roman" w:hAnsi="Times New Roman"/>
          <w:b/>
          <w:noProof/>
        </w:rPr>
      </w:pPr>
    </w:p>
    <w:sectPr w:rsidR="002E3F30" w:rsidRPr="00E73A47" w:rsidSect="00641B02">
      <w:footerReference w:type="default" r:id="rId8"/>
      <w:headerReference w:type="first" r:id="rId9"/>
      <w:footerReference w:type="first" r:id="rId10"/>
      <w:pgSz w:w="11906" w:h="16838" w:code="9"/>
      <w:pgMar w:top="1440" w:right="1080" w:bottom="1440" w:left="1080" w:header="567"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B2161" w14:textId="77777777" w:rsidR="006166E8" w:rsidRDefault="006166E8">
      <w:r>
        <w:separator/>
      </w:r>
    </w:p>
  </w:endnote>
  <w:endnote w:type="continuationSeparator" w:id="0">
    <w:p w14:paraId="6C44E2A7" w14:textId="77777777" w:rsidR="006166E8" w:rsidRDefault="0061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EE"/>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86078" w14:textId="77777777" w:rsidR="009F39C5" w:rsidRDefault="009F39C5">
    <w:pPr>
      <w:pStyle w:val="Footer"/>
      <w:tabs>
        <w:tab w:val="clear" w:pos="4320"/>
        <w:tab w:val="clear" w:pos="8640"/>
        <w:tab w:val="center" w:pos="4820"/>
        <w:tab w:val="right" w:pos="9639"/>
      </w:tabs>
      <w:spacing w:after="0"/>
      <w:rPr>
        <w:i/>
      </w:rPr>
    </w:pPr>
    <w:r>
      <w:rPr>
        <w:sz w:val="16"/>
      </w:rPr>
      <w:tab/>
    </w:r>
  </w:p>
  <w:tbl>
    <w:tblPr>
      <w:tblW w:w="0" w:type="auto"/>
      <w:tblLook w:val="04A0" w:firstRow="1" w:lastRow="0" w:firstColumn="1" w:lastColumn="0" w:noHBand="0" w:noVBand="1"/>
    </w:tblPr>
    <w:tblGrid>
      <w:gridCol w:w="4944"/>
      <w:gridCol w:w="4802"/>
    </w:tblGrid>
    <w:tr w:rsidR="009F39C5" w:rsidRPr="00E12242" w14:paraId="6436A053" w14:textId="77777777" w:rsidTr="009912A9">
      <w:tc>
        <w:tcPr>
          <w:tcW w:w="7394" w:type="dxa"/>
          <w:shd w:val="clear" w:color="auto" w:fill="auto"/>
        </w:tcPr>
        <w:p w14:paraId="0BD99C8F" w14:textId="77777777" w:rsidR="009F39C5" w:rsidRPr="009F3E2F" w:rsidRDefault="009F39C5" w:rsidP="000B2B75">
          <w:pPr>
            <w:pStyle w:val="Footer"/>
            <w:tabs>
              <w:tab w:val="center" w:pos="4111"/>
            </w:tabs>
            <w:spacing w:after="0"/>
            <w:rPr>
              <w:rFonts w:ascii="Roboto" w:hAnsi="Roboto"/>
            </w:rPr>
          </w:pPr>
          <w:r>
            <w:rPr>
              <w:rFonts w:ascii="Roboto" w:hAnsi="Roboto"/>
            </w:rPr>
            <w:t>2021 – Regionalni stambeni program</w:t>
          </w:r>
        </w:p>
      </w:tc>
      <w:tc>
        <w:tcPr>
          <w:tcW w:w="7394" w:type="dxa"/>
          <w:shd w:val="clear" w:color="auto" w:fill="auto"/>
        </w:tcPr>
        <w:p w14:paraId="3657DFEF" w14:textId="77777777" w:rsidR="009F39C5" w:rsidRPr="00A872A7" w:rsidRDefault="009F39C5" w:rsidP="000B2B75">
          <w:pPr>
            <w:pStyle w:val="Footer"/>
            <w:tabs>
              <w:tab w:val="center" w:pos="4111"/>
            </w:tabs>
            <w:spacing w:after="0"/>
            <w:jc w:val="right"/>
            <w:rPr>
              <w:rFonts w:ascii="Roboto" w:hAnsi="Roboto"/>
            </w:rPr>
          </w:pPr>
          <w:r>
            <w:rPr>
              <w:rFonts w:ascii="Roboto" w:hAnsi="Roboto"/>
            </w:rPr>
            <w:t>Strana</w:t>
          </w:r>
          <w:r w:rsidRPr="00A872A7">
            <w:rPr>
              <w:rFonts w:ascii="Roboto" w:hAnsi="Roboto"/>
            </w:rPr>
            <w:t xml:space="preserve"> </w:t>
          </w:r>
          <w:r w:rsidRPr="00A872A7">
            <w:rPr>
              <w:rFonts w:ascii="Roboto" w:hAnsi="Roboto"/>
            </w:rPr>
            <w:fldChar w:fldCharType="begin"/>
          </w:r>
          <w:r w:rsidRPr="00A872A7">
            <w:rPr>
              <w:rFonts w:ascii="Roboto" w:hAnsi="Roboto"/>
            </w:rPr>
            <w:instrText xml:space="preserve"> PAGE   \* MERGEFORMAT </w:instrText>
          </w:r>
          <w:r w:rsidRPr="00A872A7">
            <w:rPr>
              <w:rFonts w:ascii="Roboto" w:hAnsi="Roboto"/>
            </w:rPr>
            <w:fldChar w:fldCharType="separate"/>
          </w:r>
          <w:r w:rsidR="00233882">
            <w:rPr>
              <w:rFonts w:ascii="Roboto" w:hAnsi="Roboto"/>
              <w:noProof/>
            </w:rPr>
            <w:t>13</w:t>
          </w:r>
          <w:r w:rsidRPr="00A872A7">
            <w:rPr>
              <w:rFonts w:ascii="Roboto" w:hAnsi="Roboto"/>
              <w:noProof/>
            </w:rPr>
            <w:fldChar w:fldCharType="end"/>
          </w:r>
        </w:p>
      </w:tc>
    </w:tr>
  </w:tbl>
  <w:p w14:paraId="2D41F2BD" w14:textId="77777777" w:rsidR="009F39C5" w:rsidRDefault="009F39C5">
    <w:pPr>
      <w:pStyle w:val="Footer"/>
      <w:spacing w:after="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44"/>
      <w:gridCol w:w="4802"/>
    </w:tblGrid>
    <w:tr w:rsidR="009F39C5" w:rsidRPr="00E12242" w14:paraId="5325E474" w14:textId="77777777" w:rsidTr="00511CAA">
      <w:tc>
        <w:tcPr>
          <w:tcW w:w="7394" w:type="dxa"/>
          <w:shd w:val="clear" w:color="auto" w:fill="auto"/>
        </w:tcPr>
        <w:p w14:paraId="70FEACDA" w14:textId="03D646D3" w:rsidR="009F39C5" w:rsidRPr="009F3E2F" w:rsidRDefault="009F39C5" w:rsidP="008A464C">
          <w:pPr>
            <w:pStyle w:val="Footer"/>
            <w:tabs>
              <w:tab w:val="center" w:pos="4111"/>
            </w:tabs>
            <w:spacing w:after="0"/>
            <w:rPr>
              <w:rFonts w:ascii="Roboto" w:hAnsi="Roboto"/>
            </w:rPr>
          </w:pPr>
          <w:r>
            <w:rPr>
              <w:rFonts w:ascii="Roboto" w:hAnsi="Roboto"/>
            </w:rPr>
            <w:t>2021 – Regionalni stambeni program</w:t>
          </w:r>
        </w:p>
      </w:tc>
      <w:tc>
        <w:tcPr>
          <w:tcW w:w="7394" w:type="dxa"/>
          <w:shd w:val="clear" w:color="auto" w:fill="auto"/>
        </w:tcPr>
        <w:p w14:paraId="753A2838" w14:textId="77777777" w:rsidR="009F39C5" w:rsidRPr="00A872A7" w:rsidRDefault="009F39C5" w:rsidP="00E12242">
          <w:pPr>
            <w:pStyle w:val="Footer"/>
            <w:tabs>
              <w:tab w:val="center" w:pos="4111"/>
            </w:tabs>
            <w:spacing w:after="0"/>
            <w:jc w:val="right"/>
            <w:rPr>
              <w:rFonts w:ascii="Roboto" w:hAnsi="Roboto"/>
            </w:rPr>
          </w:pPr>
          <w:r>
            <w:rPr>
              <w:rFonts w:ascii="Roboto" w:hAnsi="Roboto"/>
            </w:rPr>
            <w:t>Strana</w:t>
          </w:r>
          <w:r w:rsidRPr="00A872A7">
            <w:rPr>
              <w:rFonts w:ascii="Roboto" w:hAnsi="Roboto"/>
            </w:rPr>
            <w:t xml:space="preserve"> </w:t>
          </w:r>
          <w:r w:rsidRPr="00A872A7">
            <w:rPr>
              <w:rFonts w:ascii="Roboto" w:hAnsi="Roboto"/>
            </w:rPr>
            <w:fldChar w:fldCharType="begin"/>
          </w:r>
          <w:r w:rsidRPr="00A872A7">
            <w:rPr>
              <w:rFonts w:ascii="Roboto" w:hAnsi="Roboto"/>
            </w:rPr>
            <w:instrText xml:space="preserve"> PAGE   \* MERGEFORMAT </w:instrText>
          </w:r>
          <w:r w:rsidRPr="00A872A7">
            <w:rPr>
              <w:rFonts w:ascii="Roboto" w:hAnsi="Roboto"/>
            </w:rPr>
            <w:fldChar w:fldCharType="separate"/>
          </w:r>
          <w:r w:rsidR="001D0CC0">
            <w:rPr>
              <w:rFonts w:ascii="Roboto" w:hAnsi="Roboto"/>
              <w:noProof/>
            </w:rPr>
            <w:t>1</w:t>
          </w:r>
          <w:r w:rsidRPr="00A872A7">
            <w:rPr>
              <w:rFonts w:ascii="Roboto" w:hAnsi="Roboto"/>
              <w:noProof/>
            </w:rPr>
            <w:fldChar w:fldCharType="end"/>
          </w:r>
        </w:p>
      </w:tc>
    </w:tr>
  </w:tbl>
  <w:p w14:paraId="6FBA1692" w14:textId="77777777" w:rsidR="009F39C5" w:rsidRPr="00CE35C5" w:rsidRDefault="009F39C5" w:rsidP="00CE3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E33BC" w14:textId="77777777" w:rsidR="006166E8" w:rsidRDefault="006166E8">
      <w:r>
        <w:separator/>
      </w:r>
    </w:p>
  </w:footnote>
  <w:footnote w:type="continuationSeparator" w:id="0">
    <w:p w14:paraId="026A6A80" w14:textId="77777777" w:rsidR="006166E8" w:rsidRDefault="00616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03C4E" w14:textId="77777777" w:rsidR="009F39C5" w:rsidRDefault="009F39C5" w:rsidP="00E96720">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C24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2911209"/>
    <w:multiLevelType w:val="hybridMultilevel"/>
    <w:tmpl w:val="12D262A2"/>
    <w:lvl w:ilvl="0" w:tplc="8D045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4381F"/>
    <w:multiLevelType w:val="hybridMultilevel"/>
    <w:tmpl w:val="C3B474BC"/>
    <w:lvl w:ilvl="0" w:tplc="F0742C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12DD565F"/>
    <w:multiLevelType w:val="hybridMultilevel"/>
    <w:tmpl w:val="0734CC1A"/>
    <w:lvl w:ilvl="0" w:tplc="8D045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60D74"/>
    <w:multiLevelType w:val="hybridMultilevel"/>
    <w:tmpl w:val="845C1F9C"/>
    <w:lvl w:ilvl="0" w:tplc="400A2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67BE8"/>
    <w:multiLevelType w:val="hybridMultilevel"/>
    <w:tmpl w:val="0734CC1A"/>
    <w:lvl w:ilvl="0" w:tplc="8D045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12" w15:restartNumberingAfterBreak="0">
    <w:nsid w:val="242C5228"/>
    <w:multiLevelType w:val="hybridMultilevel"/>
    <w:tmpl w:val="0734CC1A"/>
    <w:lvl w:ilvl="0" w:tplc="8D045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5719C"/>
    <w:multiLevelType w:val="hybridMultilevel"/>
    <w:tmpl w:val="6414EF40"/>
    <w:lvl w:ilvl="0" w:tplc="8D045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0257A6"/>
    <w:multiLevelType w:val="hybridMultilevel"/>
    <w:tmpl w:val="0734CC1A"/>
    <w:lvl w:ilvl="0" w:tplc="8D045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D78C6"/>
    <w:multiLevelType w:val="hybridMultilevel"/>
    <w:tmpl w:val="0734CC1A"/>
    <w:lvl w:ilvl="0" w:tplc="8D045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4335A"/>
    <w:multiLevelType w:val="hybridMultilevel"/>
    <w:tmpl w:val="6018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8062B"/>
    <w:multiLevelType w:val="hybridMultilevel"/>
    <w:tmpl w:val="987C581A"/>
    <w:lvl w:ilvl="0" w:tplc="8D045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474D2167"/>
    <w:multiLevelType w:val="hybridMultilevel"/>
    <w:tmpl w:val="3EB4D10A"/>
    <w:lvl w:ilvl="0" w:tplc="EE6E9F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222046"/>
    <w:multiLevelType w:val="hybridMultilevel"/>
    <w:tmpl w:val="0734CC1A"/>
    <w:lvl w:ilvl="0" w:tplc="8D045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23" w15:restartNumberingAfterBreak="0">
    <w:nsid w:val="53787251"/>
    <w:multiLevelType w:val="hybridMultilevel"/>
    <w:tmpl w:val="0734CC1A"/>
    <w:lvl w:ilvl="0" w:tplc="8D045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D7944"/>
    <w:multiLevelType w:val="hybridMultilevel"/>
    <w:tmpl w:val="0734CC1A"/>
    <w:lvl w:ilvl="0" w:tplc="8D045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73D79"/>
    <w:multiLevelType w:val="hybridMultilevel"/>
    <w:tmpl w:val="0734CC1A"/>
    <w:lvl w:ilvl="0" w:tplc="8D045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A09DC"/>
    <w:multiLevelType w:val="hybridMultilevel"/>
    <w:tmpl w:val="0734CC1A"/>
    <w:lvl w:ilvl="0" w:tplc="8D045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4960D6"/>
    <w:multiLevelType w:val="hybridMultilevel"/>
    <w:tmpl w:val="0734CC1A"/>
    <w:lvl w:ilvl="0" w:tplc="8D045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97D25"/>
    <w:multiLevelType w:val="hybridMultilevel"/>
    <w:tmpl w:val="4E44F636"/>
    <w:lvl w:ilvl="0" w:tplc="E06E9EA2">
      <w:start w:val="1"/>
      <w:numFmt w:val="decimal"/>
      <w:lvlText w:val="%1."/>
      <w:lvlJc w:val="left"/>
      <w:pPr>
        <w:tabs>
          <w:tab w:val="num" w:pos="720"/>
        </w:tabs>
        <w:ind w:left="720" w:hanging="360"/>
      </w:pPr>
      <w:rPr>
        <w:rFonts w:cs="Times New Roman" w:hint="default"/>
        <w:b w:val="0"/>
        <w:i w:val="0"/>
        <w:sz w:val="20"/>
        <w:szCs w:val="20"/>
      </w:rPr>
    </w:lvl>
    <w:lvl w:ilvl="1" w:tplc="095C65CA"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num w:numId="1">
    <w:abstractNumId w:val="5"/>
  </w:num>
  <w:num w:numId="2">
    <w:abstractNumId w:val="18"/>
  </w:num>
  <w:num w:numId="3">
    <w:abstractNumId w:val="2"/>
  </w:num>
  <w:num w:numId="4">
    <w:abstractNumId w:val="22"/>
  </w:num>
  <w:num w:numId="5">
    <w:abstractNumId w:val="7"/>
  </w:num>
  <w:num w:numId="6">
    <w:abstractNumId w:val="6"/>
  </w:num>
  <w:num w:numId="7">
    <w:abstractNumId w:val="11"/>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20"/>
  </w:num>
  <w:num w:numId="10">
    <w:abstractNumId w:val="0"/>
  </w:num>
  <w:num w:numId="11">
    <w:abstractNumId w:val="28"/>
  </w:num>
  <w:num w:numId="12">
    <w:abstractNumId w:val="9"/>
  </w:num>
  <w:num w:numId="13">
    <w:abstractNumId w:val="16"/>
  </w:num>
  <w:num w:numId="14">
    <w:abstractNumId w:val="14"/>
  </w:num>
  <w:num w:numId="15">
    <w:abstractNumId w:val="25"/>
  </w:num>
  <w:num w:numId="16">
    <w:abstractNumId w:val="24"/>
  </w:num>
  <w:num w:numId="17">
    <w:abstractNumId w:val="26"/>
  </w:num>
  <w:num w:numId="18">
    <w:abstractNumId w:val="8"/>
  </w:num>
  <w:num w:numId="19">
    <w:abstractNumId w:val="10"/>
  </w:num>
  <w:num w:numId="20">
    <w:abstractNumId w:val="23"/>
  </w:num>
  <w:num w:numId="21">
    <w:abstractNumId w:val="27"/>
  </w:num>
  <w:num w:numId="22">
    <w:abstractNumId w:val="15"/>
  </w:num>
  <w:num w:numId="23">
    <w:abstractNumId w:val="12"/>
  </w:num>
  <w:num w:numId="24">
    <w:abstractNumId w:val="3"/>
  </w:num>
  <w:num w:numId="25">
    <w:abstractNumId w:val="13"/>
  </w:num>
  <w:num w:numId="26">
    <w:abstractNumId w:val="17"/>
  </w:num>
  <w:num w:numId="27">
    <w:abstractNumId w:val="19"/>
  </w:num>
  <w:num w:numId="28">
    <w:abstractNumId w:val="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F7F33"/>
    <w:rsid w:val="00007B3B"/>
    <w:rsid w:val="00067CE6"/>
    <w:rsid w:val="0007007F"/>
    <w:rsid w:val="00077C67"/>
    <w:rsid w:val="000B2B75"/>
    <w:rsid w:val="000B7AA0"/>
    <w:rsid w:val="000D4576"/>
    <w:rsid w:val="00101B36"/>
    <w:rsid w:val="00103129"/>
    <w:rsid w:val="0015624A"/>
    <w:rsid w:val="001573A8"/>
    <w:rsid w:val="00161733"/>
    <w:rsid w:val="001937D5"/>
    <w:rsid w:val="001B14DD"/>
    <w:rsid w:val="001B35AF"/>
    <w:rsid w:val="001B6944"/>
    <w:rsid w:val="001D0CC0"/>
    <w:rsid w:val="001D269E"/>
    <w:rsid w:val="001D6D7F"/>
    <w:rsid w:val="001F1434"/>
    <w:rsid w:val="00233882"/>
    <w:rsid w:val="00233B39"/>
    <w:rsid w:val="0025739B"/>
    <w:rsid w:val="00263D6E"/>
    <w:rsid w:val="0026457B"/>
    <w:rsid w:val="002822DC"/>
    <w:rsid w:val="0028253B"/>
    <w:rsid w:val="00290F45"/>
    <w:rsid w:val="002C0EF7"/>
    <w:rsid w:val="002C163D"/>
    <w:rsid w:val="002D16D0"/>
    <w:rsid w:val="002E1647"/>
    <w:rsid w:val="002E3F30"/>
    <w:rsid w:val="002F67FF"/>
    <w:rsid w:val="00302F6D"/>
    <w:rsid w:val="0030466F"/>
    <w:rsid w:val="00307EA3"/>
    <w:rsid w:val="00312187"/>
    <w:rsid w:val="0031308B"/>
    <w:rsid w:val="003660CB"/>
    <w:rsid w:val="00384E1A"/>
    <w:rsid w:val="0039052A"/>
    <w:rsid w:val="003912F1"/>
    <w:rsid w:val="003B38C4"/>
    <w:rsid w:val="003C050B"/>
    <w:rsid w:val="003C7D8F"/>
    <w:rsid w:val="003D13B3"/>
    <w:rsid w:val="003F36C5"/>
    <w:rsid w:val="004046A4"/>
    <w:rsid w:val="00411C17"/>
    <w:rsid w:val="004125EC"/>
    <w:rsid w:val="00425EE6"/>
    <w:rsid w:val="00431A92"/>
    <w:rsid w:val="00434D16"/>
    <w:rsid w:val="00435815"/>
    <w:rsid w:val="00443CD6"/>
    <w:rsid w:val="0046004A"/>
    <w:rsid w:val="00472C39"/>
    <w:rsid w:val="004925CE"/>
    <w:rsid w:val="004A306D"/>
    <w:rsid w:val="004F78B9"/>
    <w:rsid w:val="00511CAA"/>
    <w:rsid w:val="005345D0"/>
    <w:rsid w:val="00534985"/>
    <w:rsid w:val="00576827"/>
    <w:rsid w:val="005825C2"/>
    <w:rsid w:val="005A0446"/>
    <w:rsid w:val="005A4F6F"/>
    <w:rsid w:val="005A6573"/>
    <w:rsid w:val="005B1511"/>
    <w:rsid w:val="005B2D87"/>
    <w:rsid w:val="005B7811"/>
    <w:rsid w:val="005F148C"/>
    <w:rsid w:val="005F3E35"/>
    <w:rsid w:val="005F7632"/>
    <w:rsid w:val="005F7F33"/>
    <w:rsid w:val="006166E8"/>
    <w:rsid w:val="0062745D"/>
    <w:rsid w:val="00641B02"/>
    <w:rsid w:val="0064572F"/>
    <w:rsid w:val="00650185"/>
    <w:rsid w:val="00652473"/>
    <w:rsid w:val="00653DF7"/>
    <w:rsid w:val="00664534"/>
    <w:rsid w:val="00666203"/>
    <w:rsid w:val="00696183"/>
    <w:rsid w:val="006B54AB"/>
    <w:rsid w:val="006C0F59"/>
    <w:rsid w:val="006C121D"/>
    <w:rsid w:val="006F64BA"/>
    <w:rsid w:val="00721C5F"/>
    <w:rsid w:val="00755831"/>
    <w:rsid w:val="00763E73"/>
    <w:rsid w:val="00780293"/>
    <w:rsid w:val="007829C8"/>
    <w:rsid w:val="007870FE"/>
    <w:rsid w:val="007A3371"/>
    <w:rsid w:val="007A5A3E"/>
    <w:rsid w:val="007C7B8F"/>
    <w:rsid w:val="007E2FC6"/>
    <w:rsid w:val="007E509F"/>
    <w:rsid w:val="00804F30"/>
    <w:rsid w:val="00820B2C"/>
    <w:rsid w:val="008241F2"/>
    <w:rsid w:val="00872332"/>
    <w:rsid w:val="00876D3F"/>
    <w:rsid w:val="008A22B5"/>
    <w:rsid w:val="008A464C"/>
    <w:rsid w:val="00906021"/>
    <w:rsid w:val="00910184"/>
    <w:rsid w:val="00946B04"/>
    <w:rsid w:val="00951848"/>
    <w:rsid w:val="0098379D"/>
    <w:rsid w:val="009839F7"/>
    <w:rsid w:val="00984B91"/>
    <w:rsid w:val="00984CBB"/>
    <w:rsid w:val="009912A9"/>
    <w:rsid w:val="00991FB2"/>
    <w:rsid w:val="0099567A"/>
    <w:rsid w:val="009A1925"/>
    <w:rsid w:val="009E0741"/>
    <w:rsid w:val="009E4E09"/>
    <w:rsid w:val="009F39C5"/>
    <w:rsid w:val="009F3E2F"/>
    <w:rsid w:val="00A11BC2"/>
    <w:rsid w:val="00A13FDC"/>
    <w:rsid w:val="00A17385"/>
    <w:rsid w:val="00A17577"/>
    <w:rsid w:val="00A274DF"/>
    <w:rsid w:val="00A3077D"/>
    <w:rsid w:val="00A37A92"/>
    <w:rsid w:val="00A4339E"/>
    <w:rsid w:val="00A65B97"/>
    <w:rsid w:val="00A714BC"/>
    <w:rsid w:val="00A71DC6"/>
    <w:rsid w:val="00A872A7"/>
    <w:rsid w:val="00AC62E7"/>
    <w:rsid w:val="00AE6F0D"/>
    <w:rsid w:val="00AF0D01"/>
    <w:rsid w:val="00AF4667"/>
    <w:rsid w:val="00AF6A9B"/>
    <w:rsid w:val="00B01270"/>
    <w:rsid w:val="00B13AA7"/>
    <w:rsid w:val="00B14200"/>
    <w:rsid w:val="00B348CF"/>
    <w:rsid w:val="00B41E3A"/>
    <w:rsid w:val="00B523A1"/>
    <w:rsid w:val="00B5590A"/>
    <w:rsid w:val="00B91FEC"/>
    <w:rsid w:val="00BB6DFE"/>
    <w:rsid w:val="00BC330F"/>
    <w:rsid w:val="00BC3D17"/>
    <w:rsid w:val="00BD4FBB"/>
    <w:rsid w:val="00BF4CC0"/>
    <w:rsid w:val="00C008B1"/>
    <w:rsid w:val="00C30894"/>
    <w:rsid w:val="00C34FC1"/>
    <w:rsid w:val="00C8283C"/>
    <w:rsid w:val="00C85B22"/>
    <w:rsid w:val="00CC57D2"/>
    <w:rsid w:val="00CD0B6C"/>
    <w:rsid w:val="00CE0F28"/>
    <w:rsid w:val="00CE102E"/>
    <w:rsid w:val="00CE1D39"/>
    <w:rsid w:val="00CE35C5"/>
    <w:rsid w:val="00CF0912"/>
    <w:rsid w:val="00D01000"/>
    <w:rsid w:val="00D22D85"/>
    <w:rsid w:val="00D311D0"/>
    <w:rsid w:val="00D33C6A"/>
    <w:rsid w:val="00D53E34"/>
    <w:rsid w:val="00D55633"/>
    <w:rsid w:val="00D569E3"/>
    <w:rsid w:val="00D674CD"/>
    <w:rsid w:val="00DA26FF"/>
    <w:rsid w:val="00DA740C"/>
    <w:rsid w:val="00DB0EFC"/>
    <w:rsid w:val="00DB332F"/>
    <w:rsid w:val="00DB465C"/>
    <w:rsid w:val="00DC3DD2"/>
    <w:rsid w:val="00DE0E19"/>
    <w:rsid w:val="00E012B4"/>
    <w:rsid w:val="00E116F5"/>
    <w:rsid w:val="00E12242"/>
    <w:rsid w:val="00E40074"/>
    <w:rsid w:val="00E52A7A"/>
    <w:rsid w:val="00E73A47"/>
    <w:rsid w:val="00E952C7"/>
    <w:rsid w:val="00E96720"/>
    <w:rsid w:val="00EC1277"/>
    <w:rsid w:val="00EC3788"/>
    <w:rsid w:val="00ED265E"/>
    <w:rsid w:val="00F21813"/>
    <w:rsid w:val="00F43D42"/>
    <w:rsid w:val="00F5051B"/>
    <w:rsid w:val="00FA7274"/>
    <w:rsid w:val="00FB0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6033DE"/>
  <w15:docId w15:val="{233B4225-E83C-1042-9844-6935BF90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1511"/>
    <w:pPr>
      <w:spacing w:after="240"/>
    </w:pPr>
    <w:rPr>
      <w:rFonts w:ascii="Arial" w:hAnsi="Arial"/>
      <w:lang w:val="en-GB" w:eastAsia="en-GB"/>
    </w:rPr>
  </w:style>
  <w:style w:type="paragraph" w:styleId="Heading1">
    <w:name w:val="heading 1"/>
    <w:basedOn w:val="Normal"/>
    <w:next w:val="Normal"/>
    <w:qFormat/>
    <w:rsid w:val="007A5A3E"/>
    <w:pPr>
      <w:keepNext/>
      <w:spacing w:before="240" w:after="60"/>
      <w:outlineLvl w:val="0"/>
    </w:pPr>
    <w:rPr>
      <w:b/>
      <w:kern w:val="28"/>
      <w:sz w:val="28"/>
    </w:rPr>
  </w:style>
  <w:style w:type="paragraph" w:styleId="Heading2">
    <w:name w:val="heading 2"/>
    <w:basedOn w:val="Normal"/>
    <w:next w:val="Normal"/>
    <w:qFormat/>
    <w:rsid w:val="007A5A3E"/>
    <w:pPr>
      <w:keepNext/>
      <w:spacing w:before="240" w:after="60"/>
      <w:outlineLvl w:val="1"/>
    </w:pPr>
    <w:rPr>
      <w:b/>
      <w:i/>
      <w:sz w:val="24"/>
    </w:rPr>
  </w:style>
  <w:style w:type="paragraph" w:styleId="Heading3">
    <w:name w:val="heading 3"/>
    <w:basedOn w:val="Normal"/>
    <w:next w:val="Normal"/>
    <w:qFormat/>
    <w:rsid w:val="007A5A3E"/>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rsid w:val="007A5A3E"/>
    <w:pPr>
      <w:pageBreakBefore/>
      <w:widowControl w:val="0"/>
      <w:tabs>
        <w:tab w:val="left" w:pos="360"/>
      </w:tabs>
      <w:spacing w:before="0" w:after="480"/>
      <w:ind w:left="360" w:hanging="360"/>
      <w:outlineLvl w:val="9"/>
    </w:pPr>
    <w:rPr>
      <w:caps/>
    </w:rPr>
  </w:style>
  <w:style w:type="paragraph" w:customStyle="1" w:styleId="Application2">
    <w:name w:val="Application2"/>
    <w:basedOn w:val="Normal"/>
    <w:rsid w:val="007A5A3E"/>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rsid w:val="007A5A3E"/>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rsid w:val="007A5A3E"/>
    <w:pPr>
      <w:tabs>
        <w:tab w:val="clear" w:pos="360"/>
      </w:tabs>
      <w:ind w:left="567" w:firstLine="0"/>
    </w:pPr>
    <w:rPr>
      <w:sz w:val="20"/>
    </w:rPr>
  </w:style>
  <w:style w:type="paragraph" w:customStyle="1" w:styleId="Application5">
    <w:name w:val="Application5"/>
    <w:basedOn w:val="Application2"/>
    <w:rsid w:val="007A5A3E"/>
    <w:pPr>
      <w:tabs>
        <w:tab w:val="clear" w:pos="567"/>
        <w:tab w:val="left" w:pos="0"/>
      </w:tabs>
      <w:ind w:left="360" w:hanging="360"/>
    </w:pPr>
    <w:rPr>
      <w:sz w:val="24"/>
    </w:rPr>
  </w:style>
  <w:style w:type="paragraph" w:customStyle="1" w:styleId="Article">
    <w:name w:val="Article"/>
    <w:basedOn w:val="Normal"/>
    <w:rsid w:val="007A5A3E"/>
    <w:rPr>
      <w:b/>
      <w:sz w:val="22"/>
      <w:u w:val="single"/>
    </w:rPr>
  </w:style>
  <w:style w:type="paragraph" w:customStyle="1" w:styleId="Clause">
    <w:name w:val="Clause"/>
    <w:basedOn w:val="Normal"/>
    <w:rsid w:val="007A5A3E"/>
    <w:pPr>
      <w:tabs>
        <w:tab w:val="left" w:pos="360"/>
      </w:tabs>
      <w:ind w:left="360" w:hanging="360"/>
    </w:pPr>
    <w:rPr>
      <w:sz w:val="22"/>
    </w:rPr>
  </w:style>
  <w:style w:type="paragraph" w:customStyle="1" w:styleId="Definition">
    <w:name w:val="Definition"/>
    <w:basedOn w:val="Normal"/>
    <w:rsid w:val="007A5A3E"/>
    <w:pPr>
      <w:spacing w:before="120"/>
      <w:ind w:left="2268" w:hanging="567"/>
      <w:jc w:val="both"/>
    </w:pPr>
    <w:rPr>
      <w:rFonts w:ascii="Optima" w:hAnsi="Optima"/>
      <w:u w:val="single"/>
    </w:rPr>
  </w:style>
  <w:style w:type="paragraph" w:customStyle="1" w:styleId="Blockquote">
    <w:name w:val="Blockquote"/>
    <w:basedOn w:val="Normal"/>
    <w:rsid w:val="007A5A3E"/>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rsid w:val="007A5A3E"/>
  </w:style>
  <w:style w:type="character" w:styleId="FootnoteReference">
    <w:name w:val="footnote reference"/>
    <w:semiHidden/>
    <w:rsid w:val="007A5A3E"/>
    <w:rPr>
      <w:vertAlign w:val="superscript"/>
    </w:rPr>
  </w:style>
  <w:style w:type="paragraph" w:styleId="Title">
    <w:name w:val="Title"/>
    <w:basedOn w:val="Normal"/>
    <w:qFormat/>
    <w:rsid w:val="007A5A3E"/>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rsid w:val="007A5A3E"/>
    <w:pPr>
      <w:jc w:val="center"/>
    </w:pPr>
    <w:rPr>
      <w:rFonts w:ascii="Times New Roman" w:hAnsi="Times New Roman"/>
      <w:b/>
      <w:sz w:val="40"/>
    </w:rPr>
  </w:style>
  <w:style w:type="paragraph" w:styleId="Header">
    <w:name w:val="header"/>
    <w:basedOn w:val="Normal"/>
    <w:link w:val="HeaderChar"/>
    <w:uiPriority w:val="99"/>
    <w:rsid w:val="007A5A3E"/>
    <w:pPr>
      <w:tabs>
        <w:tab w:val="center" w:pos="4320"/>
        <w:tab w:val="right" w:pos="8640"/>
      </w:tabs>
    </w:pPr>
  </w:style>
  <w:style w:type="paragraph" w:styleId="Footer">
    <w:name w:val="footer"/>
    <w:basedOn w:val="Normal"/>
    <w:link w:val="FooterChar"/>
    <w:rsid w:val="007A5A3E"/>
    <w:pPr>
      <w:tabs>
        <w:tab w:val="center" w:pos="4320"/>
        <w:tab w:val="right" w:pos="8640"/>
      </w:tabs>
    </w:pPr>
  </w:style>
  <w:style w:type="character" w:styleId="PageNumber">
    <w:name w:val="page number"/>
    <w:basedOn w:val="DefaultParagraphFont"/>
    <w:rsid w:val="007A5A3E"/>
  </w:style>
  <w:style w:type="character" w:styleId="Hyperlink">
    <w:name w:val="Hyperlink"/>
    <w:rsid w:val="007A5A3E"/>
    <w:rPr>
      <w:color w:val="0000FF"/>
      <w:u w:val="single"/>
    </w:rPr>
  </w:style>
  <w:style w:type="character" w:styleId="Strong">
    <w:name w:val="Strong"/>
    <w:qFormat/>
    <w:rsid w:val="007A5A3E"/>
    <w:rPr>
      <w:b/>
    </w:rPr>
  </w:style>
  <w:style w:type="paragraph" w:styleId="BodyText">
    <w:name w:val="Body Text"/>
    <w:basedOn w:val="Normal"/>
    <w:rsid w:val="007A5A3E"/>
    <w:pPr>
      <w:keepNext/>
      <w:tabs>
        <w:tab w:val="left" w:pos="360"/>
      </w:tabs>
      <w:spacing w:before="240"/>
      <w:jc w:val="center"/>
    </w:pPr>
    <w:rPr>
      <w:b/>
      <w:sz w:val="24"/>
    </w:rPr>
  </w:style>
  <w:style w:type="paragraph" w:styleId="BalloonText">
    <w:name w:val="Balloon Text"/>
    <w:basedOn w:val="Normal"/>
    <w:semiHidden/>
    <w:rsid w:val="00103129"/>
    <w:rPr>
      <w:rFonts w:ascii="Tahoma" w:hAnsi="Tahoma" w:cs="Tahoma"/>
      <w:sz w:val="16"/>
      <w:szCs w:val="16"/>
    </w:rPr>
  </w:style>
  <w:style w:type="character" w:customStyle="1" w:styleId="FooterChar">
    <w:name w:val="Footer Char"/>
    <w:link w:val="Footer"/>
    <w:rsid w:val="00CE35C5"/>
    <w:rPr>
      <w:rFonts w:ascii="Arial" w:hAnsi="Arial"/>
    </w:rPr>
  </w:style>
  <w:style w:type="character" w:customStyle="1" w:styleId="HeaderChar">
    <w:name w:val="Header Char"/>
    <w:link w:val="Header"/>
    <w:uiPriority w:val="99"/>
    <w:rsid w:val="00E12242"/>
    <w:rPr>
      <w:rFonts w:ascii="Arial" w:hAnsi="Arial"/>
    </w:rPr>
  </w:style>
  <w:style w:type="character" w:styleId="CommentReference">
    <w:name w:val="annotation reference"/>
    <w:rsid w:val="00E12242"/>
    <w:rPr>
      <w:sz w:val="16"/>
      <w:szCs w:val="16"/>
    </w:rPr>
  </w:style>
  <w:style w:type="paragraph" w:styleId="CommentText">
    <w:name w:val="annotation text"/>
    <w:basedOn w:val="Normal"/>
    <w:link w:val="CommentTextChar"/>
    <w:rsid w:val="00E12242"/>
  </w:style>
  <w:style w:type="character" w:customStyle="1" w:styleId="CommentTextChar">
    <w:name w:val="Comment Text Char"/>
    <w:link w:val="CommentText"/>
    <w:rsid w:val="00E12242"/>
    <w:rPr>
      <w:rFonts w:ascii="Arial" w:hAnsi="Arial"/>
    </w:rPr>
  </w:style>
  <w:style w:type="paragraph" w:styleId="CommentSubject">
    <w:name w:val="annotation subject"/>
    <w:basedOn w:val="CommentText"/>
    <w:next w:val="CommentText"/>
    <w:link w:val="CommentSubjectChar"/>
    <w:rsid w:val="00E12242"/>
    <w:rPr>
      <w:b/>
      <w:bCs/>
    </w:rPr>
  </w:style>
  <w:style w:type="character" w:customStyle="1" w:styleId="CommentSubjectChar">
    <w:name w:val="Comment Subject Char"/>
    <w:link w:val="CommentSubject"/>
    <w:rsid w:val="00E12242"/>
    <w:rPr>
      <w:rFonts w:ascii="Arial" w:hAnsi="Arial"/>
      <w:b/>
      <w:bCs/>
    </w:rPr>
  </w:style>
  <w:style w:type="paragraph" w:styleId="ListParagraph">
    <w:name w:val="List Paragraph"/>
    <w:basedOn w:val="Normal"/>
    <w:link w:val="ListParagraphChar"/>
    <w:uiPriority w:val="34"/>
    <w:qFormat/>
    <w:rsid w:val="00BB6DFE"/>
    <w:pPr>
      <w:spacing w:after="0"/>
      <w:ind w:left="720"/>
      <w:contextualSpacing/>
      <w:jc w:val="both"/>
    </w:pPr>
    <w:rPr>
      <w:rFonts w:ascii="Times New Roman" w:eastAsiaTheme="minorEastAsia" w:hAnsi="Times New Roman" w:cstheme="minorBidi"/>
      <w:szCs w:val="24"/>
      <w:lang w:val="en-US" w:eastAsia="en-US"/>
    </w:rPr>
  </w:style>
  <w:style w:type="character" w:customStyle="1" w:styleId="ListParagraphChar">
    <w:name w:val="List Paragraph Char"/>
    <w:link w:val="ListParagraph"/>
    <w:uiPriority w:val="34"/>
    <w:locked/>
    <w:rsid w:val="00BB6DFE"/>
    <w:rPr>
      <w:rFonts w:eastAsiaTheme="minorEastAsia" w:cstheme="minorBidi"/>
      <w:szCs w:val="24"/>
    </w:rPr>
  </w:style>
  <w:style w:type="table" w:styleId="TableGrid">
    <w:name w:val="Table Grid"/>
    <w:basedOn w:val="TableNormal"/>
    <w:rsid w:val="0039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73A47"/>
    <w:pPr>
      <w:numPr>
        <w:numId w:val="27"/>
      </w:numPr>
      <w:jc w:val="both"/>
    </w:pPr>
    <w:rPr>
      <w:rFonts w:ascii="Times New Roman" w:hAnsi="Times New Roman"/>
      <w:sz w:val="24"/>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19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CBE80-C068-4D90-80C4-979B2A1E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4334</Words>
  <Characters>24707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dc:creator>
  <cp:lastModifiedBy>Milica Bakic</cp:lastModifiedBy>
  <cp:revision>4</cp:revision>
  <cp:lastPrinted>2006-01-04T12:01:00Z</cp:lastPrinted>
  <dcterms:created xsi:type="dcterms:W3CDTF">2021-12-21T10:59:00Z</dcterms:created>
  <dcterms:modified xsi:type="dcterms:W3CDTF">2022-01-13T08:43:00Z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ies>
</file>